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B8B034" w14:textId="463A2233" w:rsidR="00CA48C8" w:rsidRDefault="00CA48C8" w:rsidP="00CA48C8">
      <w:pPr>
        <w:spacing w:line="0" w:lineRule="atLeast"/>
        <w:jc w:val="center"/>
        <w:rPr>
          <w:rFonts w:asciiTheme="minorHAnsi" w:eastAsia="Arial" w:hAnsiTheme="minorHAnsi" w:cstheme="minorHAnsi"/>
          <w:b/>
          <w:color w:val="333333"/>
          <w:sz w:val="24"/>
          <w:szCs w:val="24"/>
        </w:rPr>
      </w:pPr>
      <w:r w:rsidRPr="00D4342F">
        <w:rPr>
          <w:rFonts w:asciiTheme="minorHAnsi" w:eastAsia="Arial" w:hAnsiTheme="minorHAnsi" w:cstheme="minorHAnsi"/>
          <w:b/>
          <w:color w:val="333333"/>
          <w:sz w:val="24"/>
          <w:szCs w:val="24"/>
        </w:rPr>
        <w:t>City Programme Approval Committee (CPAC)</w:t>
      </w:r>
    </w:p>
    <w:p w14:paraId="3F3ECB54" w14:textId="670B3652" w:rsidR="00EE06C0" w:rsidRDefault="00EE06C0" w:rsidP="00CA48C8">
      <w:pPr>
        <w:spacing w:line="0" w:lineRule="atLeast"/>
        <w:jc w:val="center"/>
        <w:rPr>
          <w:rFonts w:asciiTheme="minorHAnsi" w:eastAsia="Arial" w:hAnsiTheme="minorHAnsi" w:cstheme="minorHAnsi"/>
          <w:b/>
          <w:color w:val="333333"/>
          <w:sz w:val="24"/>
          <w:szCs w:val="24"/>
        </w:rPr>
      </w:pPr>
    </w:p>
    <w:p w14:paraId="342FDBB4" w14:textId="450863EA" w:rsidR="00EE06C0" w:rsidRPr="00D4342F" w:rsidRDefault="00EE06C0" w:rsidP="00CA48C8">
      <w:pPr>
        <w:spacing w:line="0" w:lineRule="atLeast"/>
        <w:jc w:val="center"/>
        <w:rPr>
          <w:rFonts w:asciiTheme="minorHAnsi" w:eastAsia="Arial" w:hAnsiTheme="minorHAnsi" w:cstheme="minorHAnsi"/>
          <w:b/>
          <w:color w:val="333333"/>
          <w:sz w:val="24"/>
          <w:szCs w:val="24"/>
        </w:rPr>
      </w:pPr>
      <w:r>
        <w:rPr>
          <w:rFonts w:asciiTheme="minorHAnsi" w:eastAsia="Arial" w:hAnsiTheme="minorHAnsi" w:cstheme="minorHAnsi"/>
          <w:b/>
          <w:color w:val="333333"/>
          <w:sz w:val="24"/>
          <w:szCs w:val="24"/>
        </w:rPr>
        <w:t>Terms of Reference</w:t>
      </w:r>
    </w:p>
    <w:p w14:paraId="754C6E37" w14:textId="77777777" w:rsidR="00CA48C8" w:rsidRPr="00D4342F" w:rsidRDefault="00CA48C8" w:rsidP="00CA48C8">
      <w:pPr>
        <w:spacing w:line="224" w:lineRule="exact"/>
        <w:rPr>
          <w:rFonts w:asciiTheme="minorHAnsi" w:eastAsia="Times New Roman" w:hAnsiTheme="minorHAnsi" w:cstheme="minorHAnsi"/>
          <w:sz w:val="24"/>
          <w:szCs w:val="24"/>
        </w:rPr>
      </w:pPr>
    </w:p>
    <w:p w14:paraId="0732963B" w14:textId="77777777" w:rsidR="00CA48C8" w:rsidRPr="00D4342F" w:rsidRDefault="00CA48C8" w:rsidP="00CA48C8">
      <w:pPr>
        <w:spacing w:line="238" w:lineRule="auto"/>
        <w:ind w:right="200"/>
        <w:rPr>
          <w:rFonts w:asciiTheme="minorHAnsi" w:eastAsia="Arial" w:hAnsiTheme="minorHAnsi" w:cstheme="minorHAnsi"/>
          <w:color w:val="333333"/>
          <w:sz w:val="24"/>
          <w:szCs w:val="24"/>
        </w:rPr>
      </w:pPr>
    </w:p>
    <w:p w14:paraId="102D1E15" w14:textId="3E919A9C" w:rsidR="00CA48C8" w:rsidRPr="00D4342F" w:rsidRDefault="00CA48C8" w:rsidP="240E5141">
      <w:pPr>
        <w:spacing w:line="238" w:lineRule="auto"/>
        <w:ind w:right="200"/>
        <w:rPr>
          <w:rFonts w:asciiTheme="minorHAnsi" w:eastAsia="Arial" w:hAnsiTheme="minorHAnsi"/>
          <w:color w:val="333333"/>
          <w:sz w:val="24"/>
          <w:szCs w:val="24"/>
        </w:rPr>
      </w:pPr>
      <w:r w:rsidRPr="240E5141">
        <w:rPr>
          <w:rFonts w:asciiTheme="minorHAnsi" w:eastAsia="Arial" w:hAnsiTheme="minorHAnsi"/>
          <w:color w:val="333333"/>
          <w:sz w:val="24"/>
          <w:szCs w:val="24"/>
        </w:rPr>
        <w:t xml:space="preserve">In accordance with the Programme Approval and Programme Amendment Policies, the City Programme Approval Committee </w:t>
      </w:r>
      <w:r w:rsidR="503DC196" w:rsidRPr="240E5141">
        <w:rPr>
          <w:rFonts w:asciiTheme="minorHAnsi" w:eastAsia="Arial" w:hAnsiTheme="minorHAnsi"/>
          <w:color w:val="333333"/>
          <w:sz w:val="24"/>
          <w:szCs w:val="24"/>
        </w:rPr>
        <w:t xml:space="preserve">(CPAC) </w:t>
      </w:r>
      <w:r w:rsidRPr="240E5141">
        <w:rPr>
          <w:rFonts w:asciiTheme="minorHAnsi" w:eastAsia="Arial" w:hAnsiTheme="minorHAnsi"/>
          <w:color w:val="333333"/>
          <w:sz w:val="24"/>
          <w:szCs w:val="24"/>
        </w:rPr>
        <w:t xml:space="preserve">will consider proposals for new credit-bearing provision and proposals for major amendments to existing credit-bearing provision. The City Programme Approval Committee is the final stage of the Programme Approval Process. </w:t>
      </w:r>
    </w:p>
    <w:p w14:paraId="2DE7C6E6" w14:textId="10E8BFF6" w:rsidR="00CA48C8" w:rsidRPr="00D4342F" w:rsidRDefault="00CA48C8" w:rsidP="00CA48C8">
      <w:pPr>
        <w:spacing w:line="270" w:lineRule="exact"/>
        <w:rPr>
          <w:rFonts w:asciiTheme="minorHAnsi" w:eastAsia="Times New Roman" w:hAnsiTheme="minorHAnsi" w:cstheme="minorHAnsi"/>
          <w:sz w:val="24"/>
          <w:szCs w:val="24"/>
        </w:rPr>
      </w:pPr>
    </w:p>
    <w:p w14:paraId="6742A437" w14:textId="31E7F998" w:rsidR="00CA48C8" w:rsidRPr="00D4342F" w:rsidRDefault="72CE5EBA" w:rsidP="12FCB3A5">
      <w:pPr>
        <w:pStyle w:val="ListParagraph"/>
        <w:numPr>
          <w:ilvl w:val="0"/>
          <w:numId w:val="7"/>
        </w:numPr>
        <w:spacing w:line="0" w:lineRule="atLeast"/>
        <w:rPr>
          <w:rFonts w:asciiTheme="minorHAnsi" w:eastAsia="Arial" w:hAnsiTheme="minorHAnsi"/>
          <w:b/>
          <w:bCs/>
          <w:color w:val="333333"/>
          <w:sz w:val="24"/>
          <w:szCs w:val="24"/>
        </w:rPr>
      </w:pPr>
      <w:r w:rsidRPr="12FCB3A5">
        <w:rPr>
          <w:rFonts w:asciiTheme="minorHAnsi" w:eastAsia="Arial" w:hAnsiTheme="minorHAnsi"/>
          <w:b/>
          <w:bCs/>
          <w:color w:val="333333"/>
          <w:sz w:val="24"/>
          <w:szCs w:val="24"/>
        </w:rPr>
        <w:t>T</w:t>
      </w:r>
      <w:r w:rsidR="00CA48C8" w:rsidRPr="12FCB3A5">
        <w:rPr>
          <w:rFonts w:asciiTheme="minorHAnsi" w:eastAsia="Arial" w:hAnsiTheme="minorHAnsi"/>
          <w:b/>
          <w:bCs/>
          <w:color w:val="333333"/>
          <w:sz w:val="24"/>
          <w:szCs w:val="24"/>
        </w:rPr>
        <w:t>erms of Reference</w:t>
      </w:r>
    </w:p>
    <w:p w14:paraId="02A2AF1F" w14:textId="77777777" w:rsidR="00CA48C8" w:rsidRPr="00D4342F" w:rsidRDefault="00CA48C8" w:rsidP="00CA48C8">
      <w:pPr>
        <w:spacing w:line="155" w:lineRule="exact"/>
        <w:rPr>
          <w:rFonts w:asciiTheme="minorHAnsi" w:eastAsia="Times New Roman" w:hAnsiTheme="minorHAnsi" w:cstheme="minorHAnsi"/>
          <w:sz w:val="24"/>
          <w:szCs w:val="24"/>
        </w:rPr>
      </w:pPr>
    </w:p>
    <w:p w14:paraId="1A0CB7C7" w14:textId="6890AD8A" w:rsidR="001F634F" w:rsidRDefault="002669B9"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sidRPr="008E26CA">
        <w:rPr>
          <w:rFonts w:asciiTheme="minorHAnsi" w:eastAsia="Arial" w:hAnsiTheme="minorHAnsi" w:cstheme="minorHAnsi"/>
          <w:color w:val="333333"/>
          <w:sz w:val="24"/>
          <w:szCs w:val="24"/>
        </w:rPr>
        <w:t xml:space="preserve">To provide institutional oversight of proposals to ensure high quality provision, </w:t>
      </w:r>
      <w:r w:rsidR="001F634F">
        <w:rPr>
          <w:rFonts w:asciiTheme="minorHAnsi" w:eastAsia="Arial" w:hAnsiTheme="minorHAnsi" w:cstheme="minorHAnsi"/>
          <w:color w:val="333333"/>
          <w:sz w:val="24"/>
          <w:szCs w:val="24"/>
        </w:rPr>
        <w:t xml:space="preserve">and </w:t>
      </w:r>
      <w:r w:rsidRPr="008E26CA">
        <w:rPr>
          <w:rFonts w:asciiTheme="minorHAnsi" w:eastAsia="Arial" w:hAnsiTheme="minorHAnsi" w:cstheme="minorHAnsi"/>
          <w:color w:val="333333"/>
          <w:sz w:val="24"/>
          <w:szCs w:val="24"/>
        </w:rPr>
        <w:t>a high-quality student learning experience</w:t>
      </w:r>
      <w:r w:rsidR="001F634F">
        <w:rPr>
          <w:rFonts w:asciiTheme="minorHAnsi" w:eastAsia="Arial" w:hAnsiTheme="minorHAnsi" w:cstheme="minorHAnsi"/>
          <w:color w:val="333333"/>
          <w:sz w:val="24"/>
          <w:szCs w:val="24"/>
        </w:rPr>
        <w:t>.</w:t>
      </w:r>
    </w:p>
    <w:p w14:paraId="5474362A" w14:textId="025A9848" w:rsidR="008E26CA" w:rsidRDefault="001F634F"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Pr>
          <w:rFonts w:asciiTheme="minorHAnsi" w:eastAsia="Arial" w:hAnsiTheme="minorHAnsi" w:cstheme="minorHAnsi"/>
          <w:color w:val="333333"/>
          <w:sz w:val="24"/>
          <w:szCs w:val="24"/>
        </w:rPr>
        <w:t>To ensure</w:t>
      </w:r>
      <w:r w:rsidR="002669B9" w:rsidRPr="008E26CA">
        <w:rPr>
          <w:rFonts w:asciiTheme="minorHAnsi" w:eastAsia="Arial" w:hAnsiTheme="minorHAnsi" w:cstheme="minorHAnsi"/>
          <w:color w:val="333333"/>
          <w:sz w:val="24"/>
          <w:szCs w:val="24"/>
        </w:rPr>
        <w:t xml:space="preserve"> appropriate academic standards and accordance with </w:t>
      </w:r>
      <w:r>
        <w:rPr>
          <w:rFonts w:asciiTheme="minorHAnsi" w:eastAsia="Arial" w:hAnsiTheme="minorHAnsi" w:cstheme="minorHAnsi"/>
          <w:color w:val="333333"/>
          <w:sz w:val="24"/>
          <w:szCs w:val="24"/>
        </w:rPr>
        <w:t>City’s</w:t>
      </w:r>
      <w:r w:rsidR="002669B9" w:rsidRPr="008E26CA">
        <w:rPr>
          <w:rFonts w:asciiTheme="minorHAnsi" w:eastAsia="Arial" w:hAnsiTheme="minorHAnsi" w:cstheme="minorHAnsi"/>
          <w:color w:val="333333"/>
          <w:sz w:val="24"/>
          <w:szCs w:val="24"/>
        </w:rPr>
        <w:t xml:space="preserve"> academic policy and regulations</w:t>
      </w:r>
      <w:r>
        <w:rPr>
          <w:rFonts w:asciiTheme="minorHAnsi" w:eastAsia="Arial" w:hAnsiTheme="minorHAnsi" w:cstheme="minorHAnsi"/>
          <w:color w:val="333333"/>
          <w:sz w:val="24"/>
          <w:szCs w:val="24"/>
        </w:rPr>
        <w:t xml:space="preserve"> are met.</w:t>
      </w:r>
    </w:p>
    <w:p w14:paraId="4EB167F0" w14:textId="77777777" w:rsidR="008E26CA" w:rsidRDefault="002669B9"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sidRPr="008E26CA">
        <w:rPr>
          <w:rFonts w:asciiTheme="minorHAnsi" w:eastAsia="Arial" w:hAnsiTheme="minorHAnsi" w:cstheme="minorHAnsi"/>
          <w:color w:val="333333"/>
          <w:sz w:val="24"/>
          <w:szCs w:val="24"/>
        </w:rPr>
        <w:t>To consider the quality and standards of the overall proposal, including curriculum content; learning, teaching and assessment delivery and methods; and curriculum structure.</w:t>
      </w:r>
    </w:p>
    <w:p w14:paraId="01A14DD7" w14:textId="5AADFA29" w:rsidR="008E26CA" w:rsidRDefault="002669B9"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sidRPr="008E26CA">
        <w:rPr>
          <w:rFonts w:asciiTheme="minorHAnsi" w:eastAsia="Arial" w:hAnsiTheme="minorHAnsi" w:cstheme="minorHAnsi"/>
          <w:color w:val="333333"/>
          <w:sz w:val="24"/>
          <w:szCs w:val="24"/>
        </w:rPr>
        <w:t xml:space="preserve">To ensure and confirm sufficient external and independent consideration of the quality, </w:t>
      </w:r>
      <w:r w:rsidR="001F634F" w:rsidRPr="008E26CA">
        <w:rPr>
          <w:rFonts w:asciiTheme="minorHAnsi" w:eastAsia="Arial" w:hAnsiTheme="minorHAnsi" w:cstheme="minorHAnsi"/>
          <w:color w:val="333333"/>
          <w:sz w:val="24"/>
          <w:szCs w:val="24"/>
        </w:rPr>
        <w:t>standards,</w:t>
      </w:r>
      <w:r w:rsidRPr="008E26CA">
        <w:rPr>
          <w:rFonts w:asciiTheme="minorHAnsi" w:eastAsia="Arial" w:hAnsiTheme="minorHAnsi" w:cstheme="minorHAnsi"/>
          <w:color w:val="333333"/>
          <w:sz w:val="24"/>
          <w:szCs w:val="24"/>
        </w:rPr>
        <w:t xml:space="preserve"> and relevance of the proposed programme.</w:t>
      </w:r>
    </w:p>
    <w:p w14:paraId="7F4E0C2D" w14:textId="77777777" w:rsidR="008E26CA" w:rsidRDefault="002669B9"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sidRPr="008E26CA">
        <w:rPr>
          <w:rFonts w:asciiTheme="minorHAnsi" w:eastAsia="Arial" w:hAnsiTheme="minorHAnsi" w:cstheme="minorHAnsi"/>
          <w:color w:val="333333"/>
          <w:sz w:val="24"/>
          <w:szCs w:val="24"/>
        </w:rPr>
        <w:t>To ensure appropriate consideration has been taken of student views.</w:t>
      </w:r>
    </w:p>
    <w:p w14:paraId="68F4F79E" w14:textId="77777777" w:rsidR="008E26CA" w:rsidRDefault="002669B9"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sidRPr="008E26CA">
        <w:rPr>
          <w:rFonts w:asciiTheme="minorHAnsi" w:eastAsia="Arial" w:hAnsiTheme="minorHAnsi" w:cstheme="minorHAnsi"/>
          <w:color w:val="333333"/>
          <w:sz w:val="24"/>
          <w:szCs w:val="24"/>
        </w:rPr>
        <w:t>To confirm that proposed programmes are in line with relevant internal and external reference points, including any professional body requirements.</w:t>
      </w:r>
    </w:p>
    <w:p w14:paraId="51E6FF43" w14:textId="5F1A048E" w:rsidR="006433A2" w:rsidRDefault="002669B9"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sidRPr="008E26CA">
        <w:rPr>
          <w:rFonts w:asciiTheme="minorHAnsi" w:eastAsia="Arial" w:hAnsiTheme="minorHAnsi" w:cstheme="minorHAnsi"/>
          <w:color w:val="333333"/>
          <w:sz w:val="24"/>
          <w:szCs w:val="24"/>
        </w:rPr>
        <w:t xml:space="preserve">To consider the quality, </w:t>
      </w:r>
      <w:r w:rsidR="001F634F" w:rsidRPr="008E26CA">
        <w:rPr>
          <w:rFonts w:asciiTheme="minorHAnsi" w:eastAsia="Arial" w:hAnsiTheme="minorHAnsi" w:cstheme="minorHAnsi"/>
          <w:color w:val="333333"/>
          <w:sz w:val="24"/>
          <w:szCs w:val="24"/>
        </w:rPr>
        <w:t>accuracy,</w:t>
      </w:r>
      <w:r w:rsidRPr="008E26CA">
        <w:rPr>
          <w:rFonts w:asciiTheme="minorHAnsi" w:eastAsia="Arial" w:hAnsiTheme="minorHAnsi" w:cstheme="minorHAnsi"/>
          <w:color w:val="333333"/>
          <w:sz w:val="24"/>
          <w:szCs w:val="24"/>
        </w:rPr>
        <w:t xml:space="preserve"> and accessibility of the programme documentation, including the information to be provided to students.</w:t>
      </w:r>
    </w:p>
    <w:p w14:paraId="185F5C85" w14:textId="77777777" w:rsidR="006433A2" w:rsidRDefault="002669B9"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sidRPr="008E26CA">
        <w:rPr>
          <w:rFonts w:asciiTheme="minorHAnsi" w:eastAsia="Arial" w:hAnsiTheme="minorHAnsi" w:cstheme="minorHAnsi"/>
          <w:color w:val="333333"/>
          <w:sz w:val="24"/>
          <w:szCs w:val="24"/>
        </w:rPr>
        <w:t>To ensure sign off of all documentation associated with the approval, including any conditions set at Stage 1.</w:t>
      </w:r>
    </w:p>
    <w:p w14:paraId="7849181B" w14:textId="18A8A219" w:rsidR="002669B9" w:rsidRPr="006433A2" w:rsidRDefault="002669B9" w:rsidP="006433A2">
      <w:pPr>
        <w:pStyle w:val="ListParagraph"/>
        <w:numPr>
          <w:ilvl w:val="1"/>
          <w:numId w:val="7"/>
        </w:numPr>
        <w:tabs>
          <w:tab w:val="left" w:pos="851"/>
        </w:tabs>
        <w:spacing w:line="276" w:lineRule="auto"/>
        <w:ind w:left="1276" w:right="60" w:hanging="567"/>
        <w:rPr>
          <w:rFonts w:asciiTheme="minorHAnsi" w:eastAsia="Arial" w:hAnsiTheme="minorHAnsi" w:cstheme="minorHAnsi"/>
          <w:color w:val="333333"/>
          <w:sz w:val="24"/>
          <w:szCs w:val="24"/>
        </w:rPr>
      </w:pPr>
      <w:r w:rsidRPr="006433A2">
        <w:rPr>
          <w:rFonts w:asciiTheme="minorHAnsi" w:eastAsia="Arial" w:hAnsiTheme="minorHAnsi" w:cstheme="minorHAnsi"/>
          <w:color w:val="333333"/>
          <w:sz w:val="24"/>
          <w:szCs w:val="24"/>
        </w:rPr>
        <w:t>To propose any final enhancements, drawing on good practice elsewhere as relevant.</w:t>
      </w:r>
    </w:p>
    <w:p w14:paraId="0780EE78" w14:textId="77777777" w:rsidR="002669B9" w:rsidRPr="00D4342F" w:rsidRDefault="002669B9" w:rsidP="002669B9">
      <w:pPr>
        <w:tabs>
          <w:tab w:val="left" w:pos="720"/>
        </w:tabs>
        <w:spacing w:line="251" w:lineRule="auto"/>
        <w:ind w:left="720" w:right="220"/>
        <w:rPr>
          <w:rFonts w:asciiTheme="minorHAnsi" w:eastAsia="Arial" w:hAnsiTheme="minorHAnsi" w:cstheme="minorHAnsi"/>
          <w:color w:val="333333"/>
          <w:sz w:val="24"/>
          <w:szCs w:val="24"/>
        </w:rPr>
      </w:pPr>
    </w:p>
    <w:p w14:paraId="5869491A" w14:textId="620457E3" w:rsidR="00CA48C8" w:rsidRPr="00D4342F" w:rsidRDefault="00CA48C8" w:rsidP="006433A2">
      <w:pPr>
        <w:spacing w:line="0" w:lineRule="atLeast"/>
        <w:ind w:firstLine="709"/>
        <w:rPr>
          <w:rFonts w:asciiTheme="minorHAnsi" w:eastAsia="Arial" w:hAnsiTheme="minorHAnsi" w:cstheme="minorHAnsi"/>
          <w:color w:val="333333"/>
          <w:sz w:val="24"/>
          <w:szCs w:val="24"/>
        </w:rPr>
      </w:pPr>
      <w:r w:rsidRPr="00D4342F">
        <w:rPr>
          <w:rFonts w:asciiTheme="minorHAnsi" w:eastAsia="Arial" w:hAnsiTheme="minorHAnsi" w:cstheme="minorHAnsi"/>
          <w:color w:val="333333"/>
          <w:sz w:val="24"/>
          <w:szCs w:val="24"/>
        </w:rPr>
        <w:t>The City Programme Approval Committee will normally recommend:</w:t>
      </w:r>
    </w:p>
    <w:p w14:paraId="5A264482" w14:textId="77777777" w:rsidR="00CA48C8" w:rsidRPr="00D4342F" w:rsidRDefault="00CA48C8" w:rsidP="00CA48C8">
      <w:pPr>
        <w:spacing w:line="305" w:lineRule="exact"/>
        <w:rPr>
          <w:rFonts w:asciiTheme="minorHAnsi" w:eastAsia="Times New Roman" w:hAnsiTheme="minorHAnsi" w:cstheme="minorHAnsi"/>
          <w:sz w:val="24"/>
          <w:szCs w:val="24"/>
        </w:rPr>
      </w:pPr>
    </w:p>
    <w:p w14:paraId="091F15CF" w14:textId="395042DF" w:rsidR="00CA48C8" w:rsidRPr="00D4342F" w:rsidRDefault="00CA48C8" w:rsidP="002669B9">
      <w:pPr>
        <w:numPr>
          <w:ilvl w:val="0"/>
          <w:numId w:val="2"/>
        </w:numPr>
        <w:tabs>
          <w:tab w:val="left" w:pos="1100"/>
        </w:tabs>
        <w:spacing w:line="251" w:lineRule="auto"/>
        <w:ind w:left="1100" w:right="1160" w:hanging="365"/>
        <w:rPr>
          <w:rFonts w:asciiTheme="minorHAnsi" w:eastAsia="Arial" w:hAnsiTheme="minorHAnsi" w:cstheme="minorHAnsi"/>
          <w:color w:val="333333"/>
          <w:sz w:val="24"/>
          <w:szCs w:val="24"/>
        </w:rPr>
      </w:pPr>
      <w:r w:rsidRPr="00D4342F">
        <w:rPr>
          <w:rFonts w:asciiTheme="minorHAnsi" w:eastAsia="Arial" w:hAnsiTheme="minorHAnsi" w:cstheme="minorHAnsi"/>
          <w:color w:val="333333"/>
          <w:sz w:val="24"/>
          <w:szCs w:val="24"/>
        </w:rPr>
        <w:t>Approval of the proposal</w:t>
      </w:r>
      <w:r w:rsidR="002669B9" w:rsidRPr="00D4342F">
        <w:rPr>
          <w:rFonts w:asciiTheme="minorHAnsi" w:eastAsia="Arial" w:hAnsiTheme="minorHAnsi" w:cstheme="minorHAnsi"/>
          <w:color w:val="333333"/>
          <w:sz w:val="24"/>
          <w:szCs w:val="24"/>
        </w:rPr>
        <w:t xml:space="preserve"> (with or without recommendations) or;</w:t>
      </w:r>
    </w:p>
    <w:p w14:paraId="08944CDE" w14:textId="77777777" w:rsidR="00CA48C8" w:rsidRPr="00D4342F" w:rsidRDefault="00CA48C8" w:rsidP="00CA48C8">
      <w:pPr>
        <w:spacing w:line="34" w:lineRule="exact"/>
        <w:rPr>
          <w:rFonts w:asciiTheme="minorHAnsi" w:eastAsia="Arial" w:hAnsiTheme="minorHAnsi" w:cstheme="minorHAnsi"/>
          <w:color w:val="333333"/>
          <w:sz w:val="24"/>
          <w:szCs w:val="24"/>
        </w:rPr>
      </w:pPr>
    </w:p>
    <w:p w14:paraId="3C5589A3" w14:textId="088B17C9" w:rsidR="00CA48C8" w:rsidRPr="00D4342F" w:rsidRDefault="00CA48C8" w:rsidP="00CA48C8">
      <w:pPr>
        <w:numPr>
          <w:ilvl w:val="0"/>
          <w:numId w:val="2"/>
        </w:numPr>
        <w:tabs>
          <w:tab w:val="left" w:pos="1100"/>
        </w:tabs>
        <w:spacing w:line="251" w:lineRule="auto"/>
        <w:ind w:left="1100" w:right="1160" w:hanging="365"/>
        <w:rPr>
          <w:rFonts w:asciiTheme="minorHAnsi" w:eastAsia="Arial" w:hAnsiTheme="minorHAnsi" w:cstheme="minorHAnsi"/>
          <w:color w:val="333333"/>
          <w:sz w:val="24"/>
          <w:szCs w:val="24"/>
        </w:rPr>
      </w:pPr>
      <w:r w:rsidRPr="00D4342F">
        <w:rPr>
          <w:rFonts w:asciiTheme="minorHAnsi" w:eastAsia="Arial" w:hAnsiTheme="minorHAnsi" w:cstheme="minorHAnsi"/>
          <w:color w:val="333333"/>
          <w:sz w:val="24"/>
          <w:szCs w:val="24"/>
        </w:rPr>
        <w:t xml:space="preserve">Conditional approval of the proposal (with </w:t>
      </w:r>
      <w:r w:rsidR="002669B9" w:rsidRPr="00D4342F">
        <w:rPr>
          <w:rFonts w:asciiTheme="minorHAnsi" w:eastAsia="Arial" w:hAnsiTheme="minorHAnsi" w:cstheme="minorHAnsi"/>
          <w:color w:val="333333"/>
          <w:sz w:val="24"/>
          <w:szCs w:val="24"/>
        </w:rPr>
        <w:t xml:space="preserve">or without </w:t>
      </w:r>
      <w:r w:rsidRPr="00D4342F">
        <w:rPr>
          <w:rFonts w:asciiTheme="minorHAnsi" w:eastAsia="Arial" w:hAnsiTheme="minorHAnsi" w:cstheme="minorHAnsi"/>
          <w:color w:val="333333"/>
          <w:sz w:val="24"/>
          <w:szCs w:val="24"/>
        </w:rPr>
        <w:t>recommendations) or;</w:t>
      </w:r>
    </w:p>
    <w:p w14:paraId="388DF367" w14:textId="77777777" w:rsidR="00CA48C8" w:rsidRPr="00D4342F" w:rsidRDefault="00CA48C8" w:rsidP="00CA48C8">
      <w:pPr>
        <w:spacing w:line="12" w:lineRule="exact"/>
        <w:rPr>
          <w:rFonts w:asciiTheme="minorHAnsi" w:eastAsia="Arial" w:hAnsiTheme="minorHAnsi" w:cstheme="minorHAnsi"/>
          <w:color w:val="333333"/>
          <w:sz w:val="24"/>
          <w:szCs w:val="24"/>
        </w:rPr>
      </w:pPr>
    </w:p>
    <w:p w14:paraId="38BF914F" w14:textId="77777777" w:rsidR="00CA48C8" w:rsidRPr="00D4342F" w:rsidRDefault="00CA48C8" w:rsidP="00CA48C8">
      <w:pPr>
        <w:numPr>
          <w:ilvl w:val="0"/>
          <w:numId w:val="2"/>
        </w:numPr>
        <w:tabs>
          <w:tab w:val="left" w:pos="1100"/>
        </w:tabs>
        <w:spacing w:line="0" w:lineRule="atLeast"/>
        <w:ind w:left="1100" w:hanging="365"/>
        <w:rPr>
          <w:rFonts w:asciiTheme="minorHAnsi" w:eastAsia="Arial" w:hAnsiTheme="minorHAnsi" w:cstheme="minorHAnsi"/>
          <w:color w:val="333333"/>
          <w:sz w:val="24"/>
          <w:szCs w:val="24"/>
        </w:rPr>
      </w:pPr>
      <w:r w:rsidRPr="00D4342F">
        <w:rPr>
          <w:rFonts w:asciiTheme="minorHAnsi" w:eastAsia="Arial" w:hAnsiTheme="minorHAnsi" w:cstheme="minorHAnsi"/>
          <w:color w:val="333333"/>
          <w:sz w:val="24"/>
          <w:szCs w:val="24"/>
        </w:rPr>
        <w:t>Rejection of the proposal.</w:t>
      </w:r>
    </w:p>
    <w:p w14:paraId="283643D7" w14:textId="77777777" w:rsidR="00CA48C8" w:rsidRPr="00D4342F" w:rsidRDefault="00CA48C8" w:rsidP="006433A2">
      <w:pPr>
        <w:spacing w:line="290" w:lineRule="exact"/>
        <w:ind w:left="720"/>
        <w:rPr>
          <w:rFonts w:asciiTheme="minorHAnsi" w:eastAsia="Times New Roman" w:hAnsiTheme="minorHAnsi" w:cstheme="minorHAnsi"/>
          <w:sz w:val="24"/>
          <w:szCs w:val="24"/>
        </w:rPr>
      </w:pPr>
    </w:p>
    <w:p w14:paraId="44D5552A" w14:textId="77777777" w:rsidR="00CA48C8" w:rsidRPr="00D4342F" w:rsidRDefault="00CA48C8" w:rsidP="006433A2">
      <w:pPr>
        <w:spacing w:line="235" w:lineRule="auto"/>
        <w:ind w:left="720" w:right="1000"/>
        <w:rPr>
          <w:rFonts w:asciiTheme="minorHAnsi" w:eastAsia="Arial" w:hAnsiTheme="minorHAnsi" w:cstheme="minorHAnsi"/>
          <w:color w:val="333333"/>
          <w:sz w:val="24"/>
          <w:szCs w:val="24"/>
        </w:rPr>
      </w:pPr>
      <w:r w:rsidRPr="00D4342F">
        <w:rPr>
          <w:rFonts w:asciiTheme="minorHAnsi" w:eastAsia="Arial" w:hAnsiTheme="minorHAnsi" w:cstheme="minorHAnsi"/>
          <w:color w:val="333333"/>
          <w:sz w:val="24"/>
          <w:szCs w:val="24"/>
        </w:rPr>
        <w:t>Where a programme is conditionally approved, timescales will be set for the completion of the conditions.</w:t>
      </w:r>
    </w:p>
    <w:p w14:paraId="2C62A8F8" w14:textId="63D8E43E" w:rsidR="006433A2" w:rsidRDefault="006433A2" w:rsidP="006433A2">
      <w:pPr>
        <w:spacing w:line="0" w:lineRule="atLeast"/>
        <w:rPr>
          <w:rFonts w:asciiTheme="minorHAnsi" w:eastAsia="Arial" w:hAnsiTheme="minorHAnsi" w:cstheme="minorHAnsi"/>
          <w:b/>
          <w:bCs/>
          <w:color w:val="333333"/>
          <w:sz w:val="24"/>
          <w:szCs w:val="24"/>
        </w:rPr>
      </w:pPr>
    </w:p>
    <w:p w14:paraId="12B90E78" w14:textId="606CD34E" w:rsidR="00BD1F20" w:rsidRDefault="00BD1F20" w:rsidP="006433A2">
      <w:pPr>
        <w:spacing w:line="0" w:lineRule="atLeast"/>
        <w:rPr>
          <w:rFonts w:asciiTheme="minorHAnsi" w:eastAsia="Arial" w:hAnsiTheme="minorHAnsi" w:cstheme="minorHAnsi"/>
          <w:b/>
          <w:bCs/>
          <w:color w:val="333333"/>
          <w:sz w:val="24"/>
          <w:szCs w:val="24"/>
        </w:rPr>
      </w:pPr>
    </w:p>
    <w:p w14:paraId="49F33CA4" w14:textId="136A293C" w:rsidR="00BD1F20" w:rsidRDefault="00BD1F20" w:rsidP="006433A2">
      <w:pPr>
        <w:spacing w:line="0" w:lineRule="atLeast"/>
        <w:rPr>
          <w:rFonts w:asciiTheme="minorHAnsi" w:eastAsia="Arial" w:hAnsiTheme="minorHAnsi" w:cstheme="minorHAnsi"/>
          <w:b/>
          <w:bCs/>
          <w:color w:val="333333"/>
          <w:sz w:val="24"/>
          <w:szCs w:val="24"/>
        </w:rPr>
      </w:pPr>
    </w:p>
    <w:p w14:paraId="6ABCAB7A" w14:textId="77777777" w:rsidR="00BD1F20" w:rsidRDefault="00BD1F20" w:rsidP="006433A2">
      <w:pPr>
        <w:spacing w:line="0" w:lineRule="atLeast"/>
        <w:rPr>
          <w:rFonts w:asciiTheme="minorHAnsi" w:eastAsia="Arial" w:hAnsiTheme="minorHAnsi" w:cstheme="minorHAnsi"/>
          <w:b/>
          <w:bCs/>
          <w:color w:val="333333"/>
          <w:sz w:val="24"/>
          <w:szCs w:val="24"/>
        </w:rPr>
      </w:pPr>
    </w:p>
    <w:p w14:paraId="6B5ADA66" w14:textId="77777777" w:rsidR="006433A2" w:rsidRDefault="006433A2" w:rsidP="006433A2">
      <w:pPr>
        <w:spacing w:line="0" w:lineRule="atLeast"/>
        <w:rPr>
          <w:rFonts w:asciiTheme="minorHAnsi" w:eastAsia="Arial" w:hAnsiTheme="minorHAnsi" w:cstheme="minorHAnsi"/>
          <w:b/>
          <w:bCs/>
          <w:color w:val="333333"/>
          <w:sz w:val="24"/>
          <w:szCs w:val="24"/>
        </w:rPr>
      </w:pPr>
    </w:p>
    <w:p w14:paraId="171BAB90" w14:textId="568985AA" w:rsidR="006433A2" w:rsidRPr="006433A2" w:rsidRDefault="006433A2" w:rsidP="006433A2">
      <w:pPr>
        <w:pStyle w:val="ListParagraph"/>
        <w:numPr>
          <w:ilvl w:val="0"/>
          <w:numId w:val="7"/>
        </w:numPr>
        <w:spacing w:line="0" w:lineRule="atLeast"/>
        <w:rPr>
          <w:rFonts w:asciiTheme="minorHAnsi" w:eastAsia="Arial" w:hAnsiTheme="minorHAnsi" w:cstheme="minorHAnsi"/>
          <w:b/>
          <w:bCs/>
          <w:color w:val="333333"/>
          <w:sz w:val="24"/>
          <w:szCs w:val="24"/>
        </w:rPr>
      </w:pPr>
      <w:r w:rsidRPr="006433A2">
        <w:rPr>
          <w:rFonts w:asciiTheme="minorHAnsi" w:eastAsia="Arial" w:hAnsiTheme="minorHAnsi" w:cstheme="minorHAnsi"/>
          <w:b/>
          <w:bCs/>
          <w:color w:val="333333"/>
          <w:sz w:val="24"/>
          <w:szCs w:val="24"/>
        </w:rPr>
        <w:t>Equality and Diversity statement</w:t>
      </w:r>
    </w:p>
    <w:p w14:paraId="1B916345" w14:textId="77777777" w:rsidR="006433A2" w:rsidRPr="00D4342F" w:rsidRDefault="006433A2" w:rsidP="006433A2">
      <w:pPr>
        <w:spacing w:line="287" w:lineRule="exact"/>
        <w:rPr>
          <w:rFonts w:asciiTheme="minorHAnsi" w:eastAsia="Times New Roman" w:hAnsiTheme="minorHAnsi" w:cstheme="minorHAnsi"/>
          <w:sz w:val="24"/>
          <w:szCs w:val="24"/>
        </w:rPr>
      </w:pPr>
    </w:p>
    <w:p w14:paraId="339A0B22" w14:textId="77777777" w:rsidR="006433A2" w:rsidRPr="00D4342F" w:rsidRDefault="006433A2" w:rsidP="006433A2">
      <w:pPr>
        <w:spacing w:line="238" w:lineRule="auto"/>
        <w:ind w:left="720" w:right="40"/>
        <w:rPr>
          <w:rFonts w:asciiTheme="minorHAnsi" w:eastAsia="Arial" w:hAnsiTheme="minorHAnsi" w:cstheme="minorHAnsi"/>
          <w:color w:val="333333"/>
          <w:sz w:val="24"/>
          <w:szCs w:val="24"/>
        </w:rPr>
      </w:pPr>
      <w:r w:rsidRPr="00D4342F">
        <w:rPr>
          <w:rFonts w:asciiTheme="minorHAnsi" w:eastAsia="Arial" w:hAnsiTheme="minorHAnsi" w:cstheme="minorHAnsi"/>
          <w:color w:val="333333"/>
          <w:sz w:val="24"/>
          <w:szCs w:val="24"/>
        </w:rPr>
        <w:t>City, University of London is committed to promoting equality, diversity, and inclusion in all its activities, processes, and culture, under its Public Sector Equality Duties and the Equality Act 2010. This includes promoting equality and diversity for all, irrespective of any protected characteristic, working pattern, family circumstance, socio-economic background, political belief, or other irrelevant distinction.</w:t>
      </w:r>
    </w:p>
    <w:p w14:paraId="47E7AD67" w14:textId="77777777" w:rsidR="006433A2" w:rsidRDefault="006433A2" w:rsidP="006433A2">
      <w:pPr>
        <w:spacing w:line="0" w:lineRule="atLeast"/>
        <w:rPr>
          <w:rFonts w:asciiTheme="minorHAnsi" w:eastAsia="Times New Roman" w:hAnsiTheme="minorHAnsi" w:cstheme="minorHAnsi"/>
          <w:sz w:val="24"/>
          <w:szCs w:val="24"/>
        </w:rPr>
      </w:pPr>
    </w:p>
    <w:p w14:paraId="212A40DB" w14:textId="559394D8" w:rsidR="00CA48C8" w:rsidRPr="006433A2" w:rsidRDefault="00CA48C8" w:rsidP="006433A2">
      <w:pPr>
        <w:pStyle w:val="ListParagraph"/>
        <w:numPr>
          <w:ilvl w:val="0"/>
          <w:numId w:val="7"/>
        </w:numPr>
        <w:spacing w:line="0" w:lineRule="atLeast"/>
        <w:rPr>
          <w:rFonts w:asciiTheme="minorHAnsi" w:eastAsia="Arial" w:hAnsiTheme="minorHAnsi" w:cstheme="minorHAnsi"/>
          <w:b/>
          <w:color w:val="333333"/>
          <w:sz w:val="24"/>
          <w:szCs w:val="24"/>
        </w:rPr>
      </w:pPr>
      <w:r w:rsidRPr="006433A2">
        <w:rPr>
          <w:rFonts w:asciiTheme="minorHAnsi" w:eastAsia="Arial" w:hAnsiTheme="minorHAnsi" w:cstheme="minorHAnsi"/>
          <w:b/>
          <w:color w:val="333333"/>
          <w:sz w:val="24"/>
          <w:szCs w:val="24"/>
        </w:rPr>
        <w:t>Membership</w:t>
      </w:r>
    </w:p>
    <w:p w14:paraId="6D06D5BE" w14:textId="77777777" w:rsidR="00CA48C8" w:rsidRPr="00D4342F" w:rsidRDefault="00CA48C8" w:rsidP="00CA48C8">
      <w:pPr>
        <w:spacing w:line="120" w:lineRule="exact"/>
        <w:rPr>
          <w:rFonts w:asciiTheme="minorHAnsi" w:eastAsia="Times New Roman" w:hAnsiTheme="minorHAnsi" w:cstheme="minorHAnsi"/>
          <w:sz w:val="24"/>
          <w:szCs w:val="24"/>
        </w:rPr>
      </w:pPr>
    </w:p>
    <w:p w14:paraId="0E23CF3A" w14:textId="77777777" w:rsidR="00CA48C8" w:rsidRPr="00D4342F" w:rsidRDefault="00CA48C8" w:rsidP="00CA48C8">
      <w:pPr>
        <w:spacing w:line="200" w:lineRule="exact"/>
        <w:rPr>
          <w:rFonts w:asciiTheme="minorHAnsi" w:eastAsia="Times New Roman" w:hAnsiTheme="minorHAnsi" w:cstheme="minorHAnsi"/>
          <w:sz w:val="24"/>
          <w:szCs w:val="24"/>
        </w:rPr>
      </w:pPr>
    </w:p>
    <w:p w14:paraId="74475799" w14:textId="0A93915B" w:rsidR="00CA48C8" w:rsidRPr="00D4342F" w:rsidRDefault="00CA48C8" w:rsidP="006433A2">
      <w:pPr>
        <w:spacing w:line="238" w:lineRule="auto"/>
        <w:ind w:left="720" w:right="120"/>
        <w:rPr>
          <w:rFonts w:asciiTheme="minorHAnsi" w:eastAsia="Arial" w:hAnsiTheme="minorHAnsi" w:cstheme="minorHAnsi"/>
          <w:color w:val="333333"/>
          <w:sz w:val="24"/>
          <w:szCs w:val="24"/>
        </w:rPr>
      </w:pPr>
      <w:bookmarkStart w:id="0" w:name="page2"/>
      <w:bookmarkEnd w:id="0"/>
      <w:r w:rsidRPr="00D4342F">
        <w:rPr>
          <w:rFonts w:asciiTheme="minorHAnsi" w:eastAsia="Arial" w:hAnsiTheme="minorHAnsi" w:cstheme="minorHAnsi"/>
          <w:color w:val="333333"/>
          <w:sz w:val="24"/>
          <w:szCs w:val="24"/>
        </w:rPr>
        <w:t>Diverse membership of all committees is expected. Wherever possible membership will consist of at least 30% women and 30% men and representation of other protected groups will be actively considered. Where this has not been met committees should be able to demonstrate what action has been taken to achieve this target.</w:t>
      </w:r>
    </w:p>
    <w:p w14:paraId="5A3BF78B" w14:textId="49948522" w:rsidR="00154A4F" w:rsidRPr="00D4342F" w:rsidRDefault="00154A4F" w:rsidP="00CA48C8">
      <w:pPr>
        <w:spacing w:line="238" w:lineRule="auto"/>
        <w:ind w:right="120"/>
        <w:rPr>
          <w:rFonts w:asciiTheme="minorHAnsi" w:eastAsia="Arial" w:hAnsiTheme="minorHAnsi" w:cstheme="minorHAnsi"/>
          <w:color w:val="333333"/>
          <w:sz w:val="24"/>
          <w:szCs w:val="24"/>
        </w:rPr>
      </w:pPr>
    </w:p>
    <w:p w14:paraId="61C449EF" w14:textId="7604E569" w:rsidR="00154A4F" w:rsidRPr="00D4342F" w:rsidRDefault="00154A4F" w:rsidP="006433A2">
      <w:pPr>
        <w:spacing w:line="238" w:lineRule="auto"/>
        <w:ind w:right="120" w:firstLine="720"/>
        <w:rPr>
          <w:rFonts w:asciiTheme="minorHAnsi" w:eastAsia="Arial" w:hAnsiTheme="minorHAnsi" w:cstheme="minorHAnsi"/>
          <w:i/>
          <w:iCs/>
          <w:color w:val="333333"/>
          <w:sz w:val="24"/>
          <w:szCs w:val="24"/>
          <w:u w:val="single"/>
        </w:rPr>
      </w:pPr>
      <w:r w:rsidRPr="00D4342F">
        <w:rPr>
          <w:rFonts w:asciiTheme="minorHAnsi" w:eastAsia="Arial" w:hAnsiTheme="minorHAnsi" w:cstheme="minorHAnsi"/>
          <w:i/>
          <w:iCs/>
          <w:color w:val="333333"/>
          <w:sz w:val="24"/>
          <w:szCs w:val="24"/>
          <w:u w:val="single"/>
        </w:rPr>
        <w:t xml:space="preserve">Core Membership </w:t>
      </w:r>
    </w:p>
    <w:p w14:paraId="34E1F464" w14:textId="77777777" w:rsidR="00154A4F" w:rsidRPr="00D4342F" w:rsidRDefault="00154A4F" w:rsidP="00CA48C8">
      <w:pPr>
        <w:spacing w:line="238" w:lineRule="auto"/>
        <w:ind w:right="120"/>
        <w:rPr>
          <w:rFonts w:asciiTheme="minorHAnsi" w:eastAsia="Arial" w:hAnsiTheme="minorHAnsi" w:cstheme="minorHAnsi"/>
          <w:i/>
          <w:iCs/>
          <w:color w:val="333333"/>
          <w:sz w:val="24"/>
          <w:szCs w:val="24"/>
          <w:u w:val="single"/>
        </w:rPr>
      </w:pPr>
    </w:p>
    <w:tbl>
      <w:tblPr>
        <w:tblStyle w:val="PlainTable1"/>
        <w:tblW w:w="8222" w:type="dxa"/>
        <w:tblInd w:w="704" w:type="dxa"/>
        <w:tblLook w:val="04A0" w:firstRow="1" w:lastRow="0" w:firstColumn="1" w:lastColumn="0" w:noHBand="0" w:noVBand="1"/>
      </w:tblPr>
      <w:tblGrid>
        <w:gridCol w:w="8222"/>
      </w:tblGrid>
      <w:tr w:rsidR="00154A4F" w:rsidRPr="00154A4F" w14:paraId="08631732" w14:textId="77777777" w:rsidTr="240E5141">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5D9DC388" w14:textId="3283AD00" w:rsidR="00154A4F" w:rsidRPr="00154A4F" w:rsidRDefault="00154A4F" w:rsidP="240E5141">
            <w:pPr>
              <w:textAlignment w:val="baseline"/>
              <w:rPr>
                <w:rFonts w:asciiTheme="minorHAnsi" w:eastAsia="Times New Roman" w:hAnsiTheme="minorHAnsi"/>
                <w:b w:val="0"/>
                <w:bCs w:val="0"/>
                <w:sz w:val="24"/>
                <w:szCs w:val="24"/>
                <w:lang w:eastAsia="en-GB"/>
              </w:rPr>
            </w:pPr>
            <w:r w:rsidRPr="240E5141">
              <w:rPr>
                <w:rFonts w:asciiTheme="minorHAnsi" w:eastAsia="Times New Roman" w:hAnsiTheme="minorHAnsi"/>
                <w:b w:val="0"/>
                <w:bCs w:val="0"/>
                <w:color w:val="000000" w:themeColor="text1"/>
                <w:sz w:val="24"/>
                <w:szCs w:val="24"/>
                <w:lang w:eastAsia="en-GB"/>
              </w:rPr>
              <w:t xml:space="preserve">1.       </w:t>
            </w:r>
            <w:r w:rsidR="3BDAA575" w:rsidRPr="240E5141">
              <w:rPr>
                <w:rFonts w:asciiTheme="minorHAnsi" w:eastAsia="Times New Roman" w:hAnsiTheme="minorHAnsi"/>
                <w:b w:val="0"/>
                <w:bCs w:val="0"/>
                <w:color w:val="000000" w:themeColor="text1"/>
                <w:sz w:val="24"/>
                <w:szCs w:val="24"/>
                <w:lang w:eastAsia="en-GB"/>
              </w:rPr>
              <w:t>Director of LEaD (Chair)</w:t>
            </w:r>
          </w:p>
        </w:tc>
      </w:tr>
      <w:tr w:rsidR="00154A4F" w:rsidRPr="00154A4F" w14:paraId="563EB01F" w14:textId="77777777" w:rsidTr="240E514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5C7D8406" w14:textId="77777777" w:rsidR="00154A4F" w:rsidRPr="00154A4F" w:rsidRDefault="00154A4F" w:rsidP="00154A4F">
            <w:pPr>
              <w:textAlignment w:val="baseline"/>
              <w:rPr>
                <w:rFonts w:asciiTheme="minorHAnsi" w:eastAsia="Times New Roman" w:hAnsiTheme="minorHAnsi" w:cstheme="minorHAnsi"/>
                <w:b w:val="0"/>
                <w:bCs w:val="0"/>
                <w:sz w:val="24"/>
                <w:szCs w:val="24"/>
                <w:lang w:eastAsia="en-GB"/>
              </w:rPr>
            </w:pPr>
            <w:r w:rsidRPr="00154A4F">
              <w:rPr>
                <w:rFonts w:asciiTheme="minorHAnsi" w:eastAsia="Times New Roman" w:hAnsiTheme="minorHAnsi" w:cstheme="minorHAnsi"/>
                <w:b w:val="0"/>
                <w:bCs w:val="0"/>
                <w:color w:val="000000"/>
                <w:sz w:val="24"/>
                <w:szCs w:val="24"/>
                <w:lang w:eastAsia="en-GB"/>
              </w:rPr>
              <w:t>2.       QUAD representative  </w:t>
            </w:r>
          </w:p>
        </w:tc>
      </w:tr>
      <w:tr w:rsidR="00154A4F" w:rsidRPr="00154A4F" w14:paraId="66678A97" w14:textId="77777777" w:rsidTr="240E5141">
        <w:trPr>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72A95D27" w14:textId="27593DF5" w:rsidR="00154A4F" w:rsidRPr="00154A4F" w:rsidRDefault="75DE1E44" w:rsidP="240E5141">
            <w:pPr>
              <w:textAlignment w:val="baseline"/>
              <w:rPr>
                <w:rFonts w:asciiTheme="minorHAnsi" w:eastAsia="Times New Roman" w:hAnsiTheme="minorHAnsi"/>
                <w:b w:val="0"/>
                <w:bCs w:val="0"/>
                <w:sz w:val="24"/>
                <w:szCs w:val="24"/>
                <w:lang w:eastAsia="en-GB"/>
              </w:rPr>
            </w:pPr>
            <w:r w:rsidRPr="240E5141">
              <w:rPr>
                <w:rFonts w:asciiTheme="minorHAnsi" w:eastAsia="Times New Roman" w:hAnsiTheme="minorHAnsi"/>
                <w:b w:val="0"/>
                <w:bCs w:val="0"/>
                <w:color w:val="000000" w:themeColor="text1"/>
                <w:sz w:val="24"/>
                <w:szCs w:val="24"/>
                <w:lang w:eastAsia="en-GB"/>
              </w:rPr>
              <w:t>3</w:t>
            </w:r>
            <w:r w:rsidR="00154A4F" w:rsidRPr="240E5141">
              <w:rPr>
                <w:rFonts w:asciiTheme="minorHAnsi" w:eastAsia="Times New Roman" w:hAnsiTheme="minorHAnsi"/>
                <w:b w:val="0"/>
                <w:bCs w:val="0"/>
                <w:color w:val="000000" w:themeColor="text1"/>
                <w:sz w:val="24"/>
                <w:szCs w:val="24"/>
                <w:lang w:eastAsia="en-GB"/>
              </w:rPr>
              <w:t>.      SPPU representative </w:t>
            </w:r>
          </w:p>
        </w:tc>
      </w:tr>
      <w:tr w:rsidR="00154A4F" w:rsidRPr="00154A4F" w14:paraId="0C9B8494" w14:textId="77777777" w:rsidTr="240E514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2D3CB293" w14:textId="745D195A" w:rsidR="00154A4F" w:rsidRPr="00154A4F" w:rsidRDefault="0C2CF979" w:rsidP="240E5141">
            <w:pPr>
              <w:textAlignment w:val="baseline"/>
              <w:rPr>
                <w:rFonts w:asciiTheme="minorHAnsi" w:eastAsia="Times New Roman" w:hAnsiTheme="minorHAnsi"/>
                <w:b w:val="0"/>
                <w:bCs w:val="0"/>
                <w:sz w:val="24"/>
                <w:szCs w:val="24"/>
                <w:lang w:eastAsia="en-GB"/>
              </w:rPr>
            </w:pPr>
            <w:r w:rsidRPr="240E5141">
              <w:rPr>
                <w:rFonts w:asciiTheme="minorHAnsi" w:eastAsia="Times New Roman" w:hAnsiTheme="minorHAnsi"/>
                <w:b w:val="0"/>
                <w:bCs w:val="0"/>
                <w:color w:val="000000" w:themeColor="text1"/>
                <w:sz w:val="24"/>
                <w:szCs w:val="24"/>
                <w:lang w:eastAsia="en-GB"/>
              </w:rPr>
              <w:t>4</w:t>
            </w:r>
            <w:r w:rsidR="00154A4F" w:rsidRPr="240E5141">
              <w:rPr>
                <w:rFonts w:asciiTheme="minorHAnsi" w:eastAsia="Times New Roman" w:hAnsiTheme="minorHAnsi"/>
                <w:b w:val="0"/>
                <w:bCs w:val="0"/>
                <w:color w:val="000000" w:themeColor="text1"/>
                <w:sz w:val="24"/>
                <w:szCs w:val="24"/>
                <w:lang w:eastAsia="en-GB"/>
              </w:rPr>
              <w:t xml:space="preserve">.        Associate Dean representative from each </w:t>
            </w:r>
            <w:r w:rsidR="50A5831A" w:rsidRPr="240E5141">
              <w:rPr>
                <w:rFonts w:asciiTheme="minorHAnsi" w:eastAsia="Times New Roman" w:hAnsiTheme="minorHAnsi"/>
                <w:b w:val="0"/>
                <w:bCs w:val="0"/>
                <w:color w:val="000000" w:themeColor="text1"/>
                <w:sz w:val="24"/>
                <w:szCs w:val="24"/>
                <w:lang w:eastAsia="en-GB"/>
              </w:rPr>
              <w:t>S</w:t>
            </w:r>
            <w:r w:rsidR="00154A4F" w:rsidRPr="240E5141">
              <w:rPr>
                <w:rFonts w:asciiTheme="minorHAnsi" w:eastAsia="Times New Roman" w:hAnsiTheme="minorHAnsi"/>
                <w:b w:val="0"/>
                <w:bCs w:val="0"/>
                <w:color w:val="000000" w:themeColor="text1"/>
                <w:sz w:val="24"/>
                <w:szCs w:val="24"/>
                <w:lang w:eastAsia="en-GB"/>
              </w:rPr>
              <w:t>chool  </w:t>
            </w:r>
          </w:p>
        </w:tc>
      </w:tr>
      <w:tr w:rsidR="00154A4F" w:rsidRPr="00154A4F" w14:paraId="5488D649" w14:textId="77777777" w:rsidTr="240E5141">
        <w:trPr>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4539C6B5" w14:textId="0CDD957C" w:rsidR="00154A4F" w:rsidRPr="00154A4F" w:rsidRDefault="7FC5D304" w:rsidP="240E5141">
            <w:pPr>
              <w:textAlignment w:val="baseline"/>
              <w:rPr>
                <w:rFonts w:asciiTheme="minorHAnsi" w:eastAsia="Times New Roman" w:hAnsiTheme="minorHAnsi"/>
                <w:b w:val="0"/>
                <w:bCs w:val="0"/>
                <w:sz w:val="24"/>
                <w:szCs w:val="24"/>
                <w:lang w:eastAsia="en-GB"/>
              </w:rPr>
            </w:pPr>
            <w:r w:rsidRPr="240E5141">
              <w:rPr>
                <w:rFonts w:asciiTheme="minorHAnsi" w:eastAsia="Times New Roman" w:hAnsiTheme="minorHAnsi"/>
                <w:b w:val="0"/>
                <w:bCs w:val="0"/>
                <w:color w:val="000000" w:themeColor="text1"/>
                <w:sz w:val="24"/>
                <w:szCs w:val="24"/>
                <w:lang w:eastAsia="en-GB"/>
              </w:rPr>
              <w:t>5</w:t>
            </w:r>
            <w:r w:rsidR="00154A4F" w:rsidRPr="240E5141">
              <w:rPr>
                <w:rFonts w:asciiTheme="minorHAnsi" w:eastAsia="Times New Roman" w:hAnsiTheme="minorHAnsi"/>
                <w:b w:val="0"/>
                <w:bCs w:val="0"/>
                <w:color w:val="000000" w:themeColor="text1"/>
                <w:sz w:val="24"/>
                <w:szCs w:val="24"/>
                <w:lang w:eastAsia="en-GB"/>
              </w:rPr>
              <w:t>.       External Advisor  </w:t>
            </w:r>
          </w:p>
        </w:tc>
      </w:tr>
      <w:tr w:rsidR="00154A4F" w:rsidRPr="00154A4F" w14:paraId="092C0E7A" w14:textId="77777777" w:rsidTr="240E5141">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209181C4" w14:textId="20E2F1D9" w:rsidR="00154A4F" w:rsidRPr="00154A4F" w:rsidRDefault="24D1E194" w:rsidP="240E5141">
            <w:pPr>
              <w:textAlignment w:val="baseline"/>
              <w:rPr>
                <w:rFonts w:asciiTheme="minorHAnsi" w:eastAsia="Times New Roman" w:hAnsiTheme="minorHAnsi"/>
                <w:b w:val="0"/>
                <w:bCs w:val="0"/>
                <w:sz w:val="24"/>
                <w:szCs w:val="24"/>
                <w:lang w:eastAsia="en-GB"/>
              </w:rPr>
            </w:pPr>
            <w:r w:rsidRPr="240E5141">
              <w:rPr>
                <w:rFonts w:asciiTheme="minorHAnsi" w:eastAsia="Times New Roman" w:hAnsiTheme="minorHAnsi"/>
                <w:b w:val="0"/>
                <w:bCs w:val="0"/>
                <w:color w:val="000000" w:themeColor="text1"/>
                <w:sz w:val="24"/>
                <w:szCs w:val="24"/>
                <w:lang w:eastAsia="en-GB"/>
              </w:rPr>
              <w:t>6</w:t>
            </w:r>
            <w:r w:rsidR="00154A4F" w:rsidRPr="240E5141">
              <w:rPr>
                <w:rFonts w:asciiTheme="minorHAnsi" w:eastAsia="Times New Roman" w:hAnsiTheme="minorHAnsi"/>
                <w:b w:val="0"/>
                <w:bCs w:val="0"/>
                <w:color w:val="000000" w:themeColor="text1"/>
                <w:sz w:val="24"/>
                <w:szCs w:val="24"/>
                <w:lang w:eastAsia="en-GB"/>
              </w:rPr>
              <w:t>.       SU representative  </w:t>
            </w:r>
          </w:p>
        </w:tc>
      </w:tr>
      <w:tr w:rsidR="00154A4F" w:rsidRPr="00154A4F" w14:paraId="3D25338E" w14:textId="77777777" w:rsidTr="240E5141">
        <w:trPr>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7A3422BA" w14:textId="137E06DA" w:rsidR="00154A4F" w:rsidRPr="00154A4F" w:rsidRDefault="4B5C3C99" w:rsidP="240E5141">
            <w:pPr>
              <w:textAlignment w:val="baseline"/>
              <w:rPr>
                <w:rFonts w:asciiTheme="minorHAnsi" w:eastAsia="Times New Roman" w:hAnsiTheme="minorHAnsi"/>
                <w:b w:val="0"/>
                <w:bCs w:val="0"/>
                <w:sz w:val="24"/>
                <w:szCs w:val="24"/>
                <w:lang w:eastAsia="en-GB"/>
              </w:rPr>
            </w:pPr>
            <w:r w:rsidRPr="240E5141">
              <w:rPr>
                <w:rFonts w:asciiTheme="minorHAnsi" w:eastAsia="Times New Roman" w:hAnsiTheme="minorHAnsi"/>
                <w:b w:val="0"/>
                <w:bCs w:val="0"/>
                <w:color w:val="000000" w:themeColor="text1"/>
                <w:sz w:val="24"/>
                <w:szCs w:val="24"/>
                <w:lang w:eastAsia="en-GB"/>
              </w:rPr>
              <w:t>7</w:t>
            </w:r>
            <w:r w:rsidR="00154A4F" w:rsidRPr="240E5141">
              <w:rPr>
                <w:rFonts w:asciiTheme="minorHAnsi" w:eastAsia="Times New Roman" w:hAnsiTheme="minorHAnsi"/>
                <w:b w:val="0"/>
                <w:bCs w:val="0"/>
                <w:color w:val="000000" w:themeColor="text1"/>
                <w:sz w:val="24"/>
                <w:szCs w:val="24"/>
                <w:lang w:eastAsia="en-GB"/>
              </w:rPr>
              <w:t>.       Marketing representative   </w:t>
            </w:r>
          </w:p>
        </w:tc>
      </w:tr>
    </w:tbl>
    <w:p w14:paraId="38BF9687" w14:textId="7A3D720D" w:rsidR="00CA48C8" w:rsidRPr="00D4342F" w:rsidRDefault="00CA48C8" w:rsidP="00CA48C8">
      <w:pPr>
        <w:spacing w:line="223" w:lineRule="exact"/>
        <w:rPr>
          <w:rFonts w:asciiTheme="minorHAnsi" w:eastAsia="Times New Roman" w:hAnsiTheme="minorHAnsi" w:cstheme="minorHAnsi"/>
          <w:sz w:val="24"/>
          <w:szCs w:val="24"/>
        </w:rPr>
      </w:pPr>
    </w:p>
    <w:p w14:paraId="33681E73" w14:textId="77777777" w:rsidR="0028653D" w:rsidRDefault="0028653D" w:rsidP="00CA48C8">
      <w:pPr>
        <w:spacing w:line="223" w:lineRule="exact"/>
        <w:rPr>
          <w:rFonts w:asciiTheme="minorHAnsi" w:eastAsia="Times New Roman" w:hAnsiTheme="minorHAnsi" w:cstheme="minorHAnsi"/>
          <w:sz w:val="24"/>
          <w:szCs w:val="24"/>
        </w:rPr>
      </w:pPr>
    </w:p>
    <w:p w14:paraId="104C5B5E" w14:textId="77777777" w:rsidR="0028653D" w:rsidRPr="00D4342F" w:rsidRDefault="0028653D" w:rsidP="00CA48C8">
      <w:pPr>
        <w:spacing w:line="223" w:lineRule="exact"/>
        <w:rPr>
          <w:rFonts w:asciiTheme="minorHAnsi" w:eastAsia="Times New Roman" w:hAnsiTheme="minorHAnsi" w:cstheme="minorHAnsi"/>
          <w:sz w:val="24"/>
          <w:szCs w:val="24"/>
        </w:rPr>
      </w:pPr>
    </w:p>
    <w:p w14:paraId="2E2D0F3D" w14:textId="098D42F7" w:rsidR="005B1987" w:rsidRPr="00D4342F" w:rsidRDefault="005B1987" w:rsidP="006433A2">
      <w:pPr>
        <w:spacing w:line="223" w:lineRule="exact"/>
        <w:ind w:firstLine="720"/>
        <w:rPr>
          <w:rFonts w:asciiTheme="minorHAnsi" w:eastAsia="Times New Roman" w:hAnsiTheme="minorHAnsi" w:cstheme="minorHAnsi"/>
          <w:i/>
          <w:iCs/>
          <w:sz w:val="24"/>
          <w:szCs w:val="24"/>
          <w:u w:val="single"/>
        </w:rPr>
      </w:pPr>
      <w:r w:rsidRPr="00D4342F">
        <w:rPr>
          <w:rFonts w:asciiTheme="minorHAnsi" w:eastAsia="Times New Roman" w:hAnsiTheme="minorHAnsi" w:cstheme="minorHAnsi"/>
          <w:i/>
          <w:iCs/>
          <w:sz w:val="24"/>
          <w:szCs w:val="24"/>
          <w:u w:val="single"/>
        </w:rPr>
        <w:t>Required for Specific Programme Proposal</w:t>
      </w:r>
      <w:r w:rsidR="006433A2">
        <w:rPr>
          <w:rFonts w:asciiTheme="minorHAnsi" w:eastAsia="Times New Roman" w:hAnsiTheme="minorHAnsi" w:cstheme="minorHAnsi"/>
          <w:i/>
          <w:iCs/>
          <w:sz w:val="24"/>
          <w:szCs w:val="24"/>
          <w:u w:val="single"/>
        </w:rPr>
        <w:t>s</w:t>
      </w:r>
    </w:p>
    <w:p w14:paraId="68D94535" w14:textId="72410274" w:rsidR="005B1987" w:rsidRPr="00D4342F" w:rsidRDefault="005B1987" w:rsidP="00CA48C8">
      <w:pPr>
        <w:spacing w:line="223" w:lineRule="exact"/>
        <w:rPr>
          <w:rFonts w:asciiTheme="minorHAnsi" w:eastAsia="Times New Roman" w:hAnsiTheme="minorHAnsi" w:cstheme="minorHAnsi"/>
          <w:sz w:val="24"/>
          <w:szCs w:val="24"/>
        </w:rPr>
      </w:pPr>
    </w:p>
    <w:tbl>
      <w:tblPr>
        <w:tblStyle w:val="PlainTable1"/>
        <w:tblW w:w="8222" w:type="dxa"/>
        <w:tblInd w:w="704" w:type="dxa"/>
        <w:tblLook w:val="04A0" w:firstRow="1" w:lastRow="0" w:firstColumn="1" w:lastColumn="0" w:noHBand="0" w:noVBand="1"/>
      </w:tblPr>
      <w:tblGrid>
        <w:gridCol w:w="8222"/>
      </w:tblGrid>
      <w:tr w:rsidR="005B1987" w:rsidRPr="005B1987" w14:paraId="6C8BF17D" w14:textId="77777777" w:rsidTr="006433A2">
        <w:trPr>
          <w:cnfStyle w:val="100000000000" w:firstRow="1" w:lastRow="0" w:firstColumn="0" w:lastColumn="0" w:oddVBand="0" w:evenVBand="0" w:oddHBand="0"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0477372A" w14:textId="77777777" w:rsidR="005B1987" w:rsidRPr="005B1987" w:rsidRDefault="005B1987" w:rsidP="005B1987">
            <w:pPr>
              <w:textAlignment w:val="baseline"/>
              <w:rPr>
                <w:rFonts w:asciiTheme="minorHAnsi" w:eastAsia="Times New Roman" w:hAnsiTheme="minorHAnsi" w:cstheme="minorHAnsi"/>
                <w:b w:val="0"/>
                <w:bCs w:val="0"/>
                <w:sz w:val="24"/>
                <w:szCs w:val="24"/>
                <w:lang w:eastAsia="en-GB"/>
              </w:rPr>
            </w:pPr>
            <w:r w:rsidRPr="005B1987">
              <w:rPr>
                <w:rFonts w:asciiTheme="minorHAnsi" w:eastAsia="Times New Roman" w:hAnsiTheme="minorHAnsi" w:cstheme="minorHAnsi"/>
                <w:b w:val="0"/>
                <w:bCs w:val="0"/>
                <w:color w:val="000000"/>
                <w:sz w:val="24"/>
                <w:szCs w:val="24"/>
                <w:lang w:eastAsia="en-GB"/>
              </w:rPr>
              <w:t> 1.     Senior Academic proposing the new programme  </w:t>
            </w:r>
          </w:p>
        </w:tc>
      </w:tr>
      <w:tr w:rsidR="005B1987" w:rsidRPr="005B1987" w14:paraId="041DED84" w14:textId="77777777" w:rsidTr="006433A2">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4FBC4132" w14:textId="77777777" w:rsidR="005B1987" w:rsidRPr="005B1987" w:rsidRDefault="005B1987" w:rsidP="005B1987">
            <w:pPr>
              <w:textAlignment w:val="baseline"/>
              <w:rPr>
                <w:rFonts w:asciiTheme="minorHAnsi" w:eastAsia="Times New Roman" w:hAnsiTheme="minorHAnsi" w:cstheme="minorHAnsi"/>
                <w:b w:val="0"/>
                <w:bCs w:val="0"/>
                <w:sz w:val="24"/>
                <w:szCs w:val="24"/>
                <w:lang w:eastAsia="en-GB"/>
              </w:rPr>
            </w:pPr>
            <w:r w:rsidRPr="005B1987">
              <w:rPr>
                <w:rFonts w:asciiTheme="minorHAnsi" w:eastAsia="Times New Roman" w:hAnsiTheme="minorHAnsi" w:cstheme="minorHAnsi"/>
                <w:b w:val="0"/>
                <w:bCs w:val="0"/>
                <w:color w:val="000000"/>
                <w:sz w:val="24"/>
                <w:szCs w:val="24"/>
                <w:lang w:eastAsia="en-GB"/>
              </w:rPr>
              <w:t>2.      Additional Academics who have worked on the programme design </w:t>
            </w:r>
          </w:p>
        </w:tc>
      </w:tr>
      <w:tr w:rsidR="005B1987" w:rsidRPr="005B1987" w14:paraId="6C794A97" w14:textId="77777777" w:rsidTr="006433A2">
        <w:trPr>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0B2D85F9" w14:textId="77777777" w:rsidR="005B1987" w:rsidRPr="005B1987" w:rsidRDefault="005B1987" w:rsidP="005B1987">
            <w:pPr>
              <w:textAlignment w:val="baseline"/>
              <w:rPr>
                <w:rFonts w:asciiTheme="minorHAnsi" w:eastAsia="Times New Roman" w:hAnsiTheme="minorHAnsi" w:cstheme="minorHAnsi"/>
                <w:b w:val="0"/>
                <w:bCs w:val="0"/>
                <w:sz w:val="24"/>
                <w:szCs w:val="24"/>
                <w:lang w:eastAsia="en-GB"/>
              </w:rPr>
            </w:pPr>
            <w:r w:rsidRPr="005B1987">
              <w:rPr>
                <w:rFonts w:asciiTheme="minorHAnsi" w:eastAsia="Times New Roman" w:hAnsiTheme="minorHAnsi" w:cstheme="minorHAnsi"/>
                <w:b w:val="0"/>
                <w:bCs w:val="0"/>
                <w:color w:val="000000"/>
                <w:sz w:val="24"/>
                <w:szCs w:val="24"/>
                <w:lang w:eastAsia="en-GB"/>
              </w:rPr>
              <w:t>3.      The Associate Dean (Education) who signed off the school proposal </w:t>
            </w:r>
          </w:p>
        </w:tc>
      </w:tr>
      <w:tr w:rsidR="005B1987" w:rsidRPr="005B1987" w14:paraId="2C289A9E" w14:textId="77777777" w:rsidTr="006433A2">
        <w:trPr>
          <w:cnfStyle w:val="000000100000" w:firstRow="0" w:lastRow="0" w:firstColumn="0" w:lastColumn="0" w:oddVBand="0" w:evenVBand="0" w:oddHBand="1" w:evenHBand="0" w:firstRowFirstColumn="0" w:firstRowLastColumn="0" w:lastRowFirstColumn="0" w:lastRowLastColumn="0"/>
          <w:trHeight w:val="540"/>
        </w:trPr>
        <w:tc>
          <w:tcPr>
            <w:cnfStyle w:val="001000000000" w:firstRow="0" w:lastRow="0" w:firstColumn="1" w:lastColumn="0" w:oddVBand="0" w:evenVBand="0" w:oddHBand="0" w:evenHBand="0" w:firstRowFirstColumn="0" w:firstRowLastColumn="0" w:lastRowFirstColumn="0" w:lastRowLastColumn="0"/>
            <w:tcW w:w="8222" w:type="dxa"/>
            <w:vAlign w:val="center"/>
            <w:hideMark/>
          </w:tcPr>
          <w:p w14:paraId="042F7859" w14:textId="77777777" w:rsidR="005B1987" w:rsidRPr="005B1987" w:rsidRDefault="005B1987" w:rsidP="005B1987">
            <w:pPr>
              <w:textAlignment w:val="baseline"/>
              <w:rPr>
                <w:rFonts w:asciiTheme="minorHAnsi" w:eastAsia="Times New Roman" w:hAnsiTheme="minorHAnsi" w:cstheme="minorHAnsi"/>
                <w:b w:val="0"/>
                <w:bCs w:val="0"/>
                <w:sz w:val="24"/>
                <w:szCs w:val="24"/>
                <w:lang w:eastAsia="en-GB"/>
              </w:rPr>
            </w:pPr>
            <w:r w:rsidRPr="005B1987">
              <w:rPr>
                <w:rFonts w:asciiTheme="minorHAnsi" w:eastAsia="Times New Roman" w:hAnsiTheme="minorHAnsi" w:cstheme="minorHAnsi"/>
                <w:b w:val="0"/>
                <w:bCs w:val="0"/>
                <w:color w:val="000000"/>
                <w:sz w:val="24"/>
                <w:szCs w:val="24"/>
                <w:lang w:eastAsia="en-GB"/>
              </w:rPr>
              <w:t>4.      The School Head of Academic Services </w:t>
            </w:r>
          </w:p>
        </w:tc>
      </w:tr>
    </w:tbl>
    <w:p w14:paraId="1FD6743C" w14:textId="0135E948" w:rsidR="005B1987" w:rsidRPr="00D4342F" w:rsidRDefault="005B1987" w:rsidP="00CA48C8">
      <w:pPr>
        <w:spacing w:line="223" w:lineRule="exact"/>
        <w:rPr>
          <w:rFonts w:asciiTheme="minorHAnsi" w:eastAsia="Times New Roman" w:hAnsiTheme="minorHAnsi" w:cstheme="minorHAnsi"/>
          <w:sz w:val="24"/>
          <w:szCs w:val="24"/>
        </w:rPr>
      </w:pPr>
    </w:p>
    <w:p w14:paraId="28FE943C" w14:textId="77777777" w:rsidR="00CA48C8" w:rsidRPr="00D4342F" w:rsidRDefault="00CA48C8" w:rsidP="00F01C69">
      <w:pPr>
        <w:spacing w:line="235" w:lineRule="auto"/>
        <w:ind w:left="720" w:right="60"/>
        <w:rPr>
          <w:rFonts w:asciiTheme="minorHAnsi" w:eastAsia="Arial" w:hAnsiTheme="minorHAnsi" w:cstheme="minorHAnsi"/>
          <w:color w:val="333333"/>
          <w:sz w:val="24"/>
          <w:szCs w:val="24"/>
        </w:rPr>
      </w:pPr>
      <w:r w:rsidRPr="00D4342F">
        <w:rPr>
          <w:rFonts w:asciiTheme="minorHAnsi" w:eastAsia="Arial" w:hAnsiTheme="minorHAnsi" w:cstheme="minorHAnsi"/>
          <w:color w:val="333333"/>
          <w:sz w:val="24"/>
          <w:szCs w:val="24"/>
        </w:rPr>
        <w:t>Any possible conflicts of interest for members, including the Chair, will be considered before each proposal is discussed.</w:t>
      </w:r>
    </w:p>
    <w:p w14:paraId="585BE221" w14:textId="630B4880" w:rsidR="006A39DD" w:rsidRDefault="006A39DD" w:rsidP="008043DD">
      <w:pPr>
        <w:spacing w:line="0" w:lineRule="atLeast"/>
        <w:rPr>
          <w:rFonts w:asciiTheme="minorHAnsi" w:eastAsia="Arial" w:hAnsiTheme="minorHAnsi" w:cstheme="minorHAnsi"/>
          <w:b/>
          <w:bCs/>
          <w:color w:val="333333"/>
          <w:sz w:val="24"/>
          <w:szCs w:val="24"/>
        </w:rPr>
      </w:pPr>
    </w:p>
    <w:p w14:paraId="42E946E5" w14:textId="0A51845B" w:rsidR="00BD1F20" w:rsidRDefault="00BD1F20" w:rsidP="008043DD">
      <w:pPr>
        <w:spacing w:line="0" w:lineRule="atLeast"/>
        <w:rPr>
          <w:rFonts w:asciiTheme="minorHAnsi" w:eastAsia="Arial" w:hAnsiTheme="minorHAnsi" w:cstheme="minorHAnsi"/>
          <w:b/>
          <w:bCs/>
          <w:color w:val="333333"/>
          <w:sz w:val="24"/>
          <w:szCs w:val="24"/>
        </w:rPr>
      </w:pPr>
    </w:p>
    <w:p w14:paraId="744F3D45" w14:textId="77777777" w:rsidR="00BD1F20" w:rsidRDefault="00BD1F20" w:rsidP="008043DD">
      <w:pPr>
        <w:spacing w:line="0" w:lineRule="atLeast"/>
        <w:rPr>
          <w:rFonts w:asciiTheme="minorHAnsi" w:eastAsia="Arial" w:hAnsiTheme="minorHAnsi" w:cstheme="minorHAnsi"/>
          <w:b/>
          <w:bCs/>
          <w:color w:val="333333"/>
          <w:sz w:val="24"/>
          <w:szCs w:val="24"/>
        </w:rPr>
      </w:pPr>
    </w:p>
    <w:p w14:paraId="1DEBA1BF" w14:textId="4B95061A" w:rsidR="008043DD" w:rsidRPr="00F01C69" w:rsidRDefault="0030386A" w:rsidP="00F01C69">
      <w:pPr>
        <w:pStyle w:val="ListParagraph"/>
        <w:numPr>
          <w:ilvl w:val="0"/>
          <w:numId w:val="7"/>
        </w:numPr>
        <w:spacing w:line="0" w:lineRule="atLeast"/>
        <w:rPr>
          <w:rFonts w:asciiTheme="minorHAnsi" w:eastAsia="Arial" w:hAnsiTheme="minorHAnsi" w:cstheme="minorHAnsi"/>
          <w:color w:val="333333"/>
          <w:sz w:val="24"/>
          <w:szCs w:val="24"/>
        </w:rPr>
      </w:pPr>
      <w:r w:rsidRPr="00F01C69">
        <w:rPr>
          <w:rFonts w:asciiTheme="minorHAnsi" w:eastAsia="Arial" w:hAnsiTheme="minorHAnsi" w:cstheme="minorHAnsi"/>
          <w:b/>
          <w:bCs/>
          <w:color w:val="333333"/>
          <w:sz w:val="24"/>
          <w:szCs w:val="24"/>
        </w:rPr>
        <w:t>Op</w:t>
      </w:r>
      <w:r w:rsidR="008043DD" w:rsidRPr="00F01C69">
        <w:rPr>
          <w:rFonts w:asciiTheme="minorHAnsi" w:eastAsia="Arial" w:hAnsiTheme="minorHAnsi" w:cstheme="minorHAnsi"/>
          <w:b/>
          <w:bCs/>
          <w:color w:val="333333"/>
          <w:sz w:val="24"/>
          <w:szCs w:val="24"/>
        </w:rPr>
        <w:t>erational arrangements where the Chair or members are absent</w:t>
      </w:r>
      <w:r w:rsidR="008043DD" w:rsidRPr="00F01C69">
        <w:rPr>
          <w:rFonts w:asciiTheme="minorHAnsi" w:eastAsia="Arial" w:hAnsiTheme="minorHAnsi" w:cstheme="minorHAnsi"/>
          <w:color w:val="333333"/>
          <w:sz w:val="24"/>
          <w:szCs w:val="24"/>
        </w:rPr>
        <w:t>:</w:t>
      </w:r>
    </w:p>
    <w:p w14:paraId="73A8DC39" w14:textId="77777777" w:rsidR="008043DD" w:rsidRPr="00D4342F" w:rsidRDefault="008043DD" w:rsidP="008043DD">
      <w:pPr>
        <w:spacing w:line="131" w:lineRule="exact"/>
        <w:rPr>
          <w:rFonts w:asciiTheme="minorHAnsi" w:eastAsia="Times New Roman" w:hAnsiTheme="minorHAnsi" w:cstheme="minorHAnsi"/>
          <w:sz w:val="24"/>
          <w:szCs w:val="24"/>
        </w:rPr>
      </w:pPr>
    </w:p>
    <w:p w14:paraId="27345158" w14:textId="4D9B3CB7" w:rsidR="006A39DD" w:rsidRPr="00D4342F" w:rsidRDefault="008043DD" w:rsidP="240E5141">
      <w:pPr>
        <w:spacing w:line="238" w:lineRule="auto"/>
        <w:ind w:left="720" w:right="220"/>
        <w:rPr>
          <w:rFonts w:asciiTheme="minorHAnsi" w:eastAsia="Arial" w:hAnsiTheme="minorHAnsi"/>
          <w:color w:val="333333"/>
          <w:sz w:val="24"/>
          <w:szCs w:val="24"/>
        </w:rPr>
      </w:pPr>
      <w:r w:rsidRPr="240E5141">
        <w:rPr>
          <w:rFonts w:asciiTheme="minorHAnsi" w:eastAsia="Arial" w:hAnsiTheme="minorHAnsi"/>
          <w:color w:val="333333"/>
          <w:sz w:val="24"/>
          <w:szCs w:val="24"/>
        </w:rPr>
        <w:t xml:space="preserve">The </w:t>
      </w:r>
      <w:r w:rsidR="003A41BD" w:rsidRPr="240E5141">
        <w:rPr>
          <w:rFonts w:asciiTheme="minorHAnsi" w:eastAsia="Arial" w:hAnsiTheme="minorHAnsi"/>
          <w:color w:val="333333"/>
          <w:sz w:val="24"/>
          <w:szCs w:val="24"/>
        </w:rPr>
        <w:t>City</w:t>
      </w:r>
      <w:r w:rsidRPr="240E5141">
        <w:rPr>
          <w:rFonts w:asciiTheme="minorHAnsi" w:eastAsia="Arial" w:hAnsiTheme="minorHAnsi"/>
          <w:color w:val="333333"/>
          <w:sz w:val="24"/>
          <w:szCs w:val="24"/>
        </w:rPr>
        <w:t xml:space="preserve"> Programme Approval Committee (</w:t>
      </w:r>
      <w:r w:rsidR="003A41BD" w:rsidRPr="240E5141">
        <w:rPr>
          <w:rFonts w:asciiTheme="minorHAnsi" w:eastAsia="Arial" w:hAnsiTheme="minorHAnsi"/>
          <w:color w:val="333333"/>
          <w:sz w:val="24"/>
          <w:szCs w:val="24"/>
        </w:rPr>
        <w:t>C</w:t>
      </w:r>
      <w:r w:rsidRPr="240E5141">
        <w:rPr>
          <w:rFonts w:asciiTheme="minorHAnsi" w:eastAsia="Arial" w:hAnsiTheme="minorHAnsi"/>
          <w:color w:val="333333"/>
          <w:sz w:val="24"/>
          <w:szCs w:val="24"/>
        </w:rPr>
        <w:t>PAC) is an advisory committee to the Vice President (Education) who has delegated authority from Senate to take decisions on approval of programme proposals.</w:t>
      </w:r>
      <w:r w:rsidR="13117FF3" w:rsidRPr="240E5141">
        <w:rPr>
          <w:rFonts w:asciiTheme="minorHAnsi" w:eastAsia="Arial" w:hAnsiTheme="minorHAnsi"/>
          <w:color w:val="333333"/>
          <w:sz w:val="24"/>
          <w:szCs w:val="24"/>
        </w:rPr>
        <w:t xml:space="preserve"> </w:t>
      </w:r>
      <w:r w:rsidRPr="240E5141">
        <w:rPr>
          <w:rFonts w:asciiTheme="minorHAnsi" w:eastAsia="Arial" w:hAnsiTheme="minorHAnsi"/>
          <w:color w:val="333333"/>
          <w:sz w:val="24"/>
          <w:szCs w:val="24"/>
        </w:rPr>
        <w:t xml:space="preserve">As such, quoracy rules do not apply. </w:t>
      </w:r>
    </w:p>
    <w:p w14:paraId="6313F16F" w14:textId="7FC98545" w:rsidR="006A39DD" w:rsidRPr="00D4342F" w:rsidRDefault="006A39DD" w:rsidP="240E5141">
      <w:pPr>
        <w:spacing w:line="238" w:lineRule="auto"/>
        <w:ind w:left="720" w:right="220"/>
        <w:rPr>
          <w:rFonts w:asciiTheme="minorHAnsi" w:eastAsia="Arial" w:hAnsiTheme="minorHAnsi"/>
          <w:color w:val="333333"/>
          <w:sz w:val="24"/>
          <w:szCs w:val="24"/>
        </w:rPr>
      </w:pPr>
    </w:p>
    <w:p w14:paraId="296A9931" w14:textId="1626A9D5" w:rsidR="006A39DD" w:rsidRPr="00D4342F" w:rsidRDefault="260F0FA7" w:rsidP="6EA25845">
      <w:pPr>
        <w:spacing w:line="238" w:lineRule="auto"/>
        <w:ind w:left="720" w:right="220"/>
        <w:rPr>
          <w:rFonts w:asciiTheme="minorHAnsi" w:eastAsia="Arial" w:hAnsiTheme="minorHAnsi"/>
          <w:color w:val="333333"/>
          <w:sz w:val="24"/>
          <w:szCs w:val="24"/>
        </w:rPr>
      </w:pPr>
      <w:r w:rsidRPr="240E5141">
        <w:rPr>
          <w:rFonts w:asciiTheme="minorHAnsi" w:eastAsia="Arial" w:hAnsiTheme="minorHAnsi"/>
          <w:color w:val="333333"/>
          <w:sz w:val="24"/>
          <w:szCs w:val="24"/>
        </w:rPr>
        <w:t xml:space="preserve">The Vice President (Education) </w:t>
      </w:r>
      <w:r w:rsidR="693C71CE" w:rsidRPr="240E5141">
        <w:rPr>
          <w:rFonts w:asciiTheme="minorHAnsi" w:eastAsia="Arial" w:hAnsiTheme="minorHAnsi"/>
          <w:color w:val="333333"/>
          <w:sz w:val="24"/>
          <w:szCs w:val="24"/>
        </w:rPr>
        <w:t xml:space="preserve">nominates the </w:t>
      </w:r>
      <w:r w:rsidRPr="240E5141">
        <w:rPr>
          <w:rFonts w:asciiTheme="minorHAnsi" w:eastAsia="Arial" w:hAnsiTheme="minorHAnsi"/>
          <w:color w:val="333333"/>
          <w:sz w:val="24"/>
          <w:szCs w:val="24"/>
        </w:rPr>
        <w:t>Director of LEaD</w:t>
      </w:r>
      <w:r w:rsidR="2DB5FA1A" w:rsidRPr="240E5141">
        <w:rPr>
          <w:rFonts w:asciiTheme="minorHAnsi" w:eastAsia="Arial" w:hAnsiTheme="minorHAnsi"/>
          <w:color w:val="333333"/>
          <w:sz w:val="24"/>
          <w:szCs w:val="24"/>
        </w:rPr>
        <w:t xml:space="preserve"> to the role of CPAC </w:t>
      </w:r>
      <w:r w:rsidRPr="240E5141">
        <w:rPr>
          <w:rFonts w:asciiTheme="minorHAnsi" w:eastAsia="Arial" w:hAnsiTheme="minorHAnsi"/>
          <w:color w:val="333333"/>
          <w:sz w:val="24"/>
          <w:szCs w:val="24"/>
        </w:rPr>
        <w:t xml:space="preserve">Chair. </w:t>
      </w:r>
      <w:r w:rsidR="008043DD" w:rsidRPr="240E5141">
        <w:rPr>
          <w:rFonts w:asciiTheme="minorHAnsi" w:eastAsia="Arial" w:hAnsiTheme="minorHAnsi"/>
          <w:color w:val="333333"/>
          <w:sz w:val="24"/>
          <w:szCs w:val="24"/>
        </w:rPr>
        <w:t xml:space="preserve">Where members of </w:t>
      </w:r>
      <w:r w:rsidR="006A39DD" w:rsidRPr="240E5141">
        <w:rPr>
          <w:rFonts w:asciiTheme="minorHAnsi" w:eastAsia="Arial" w:hAnsiTheme="minorHAnsi"/>
          <w:color w:val="333333"/>
          <w:sz w:val="24"/>
          <w:szCs w:val="24"/>
        </w:rPr>
        <w:t>C</w:t>
      </w:r>
      <w:r w:rsidR="008043DD" w:rsidRPr="240E5141">
        <w:rPr>
          <w:rFonts w:asciiTheme="minorHAnsi" w:eastAsia="Arial" w:hAnsiTheme="minorHAnsi"/>
          <w:color w:val="333333"/>
          <w:sz w:val="24"/>
          <w:szCs w:val="24"/>
        </w:rPr>
        <w:t xml:space="preserve">PAC are unable to attend a meeting, the </w:t>
      </w:r>
      <w:r w:rsidR="35F84133" w:rsidRPr="240E5141">
        <w:rPr>
          <w:rFonts w:asciiTheme="minorHAnsi" w:eastAsia="Arial" w:hAnsiTheme="minorHAnsi"/>
          <w:color w:val="333333"/>
          <w:sz w:val="24"/>
          <w:szCs w:val="24"/>
        </w:rPr>
        <w:t>Chair</w:t>
      </w:r>
      <w:r w:rsidR="008043DD" w:rsidRPr="240E5141">
        <w:rPr>
          <w:rFonts w:asciiTheme="minorHAnsi" w:eastAsia="Arial" w:hAnsiTheme="minorHAnsi"/>
          <w:color w:val="333333"/>
          <w:sz w:val="24"/>
          <w:szCs w:val="24"/>
        </w:rPr>
        <w:t xml:space="preserve"> will determine the minimum level of attendance required for them to consider approval of a recommendation from </w:t>
      </w:r>
      <w:r w:rsidR="006A39DD" w:rsidRPr="240E5141">
        <w:rPr>
          <w:rFonts w:asciiTheme="minorHAnsi" w:eastAsia="Arial" w:hAnsiTheme="minorHAnsi"/>
          <w:color w:val="333333"/>
          <w:sz w:val="24"/>
          <w:szCs w:val="24"/>
        </w:rPr>
        <w:t>C</w:t>
      </w:r>
      <w:r w:rsidR="008043DD" w:rsidRPr="240E5141">
        <w:rPr>
          <w:rFonts w:asciiTheme="minorHAnsi" w:eastAsia="Arial" w:hAnsiTheme="minorHAnsi"/>
          <w:color w:val="333333"/>
          <w:sz w:val="24"/>
          <w:szCs w:val="24"/>
        </w:rPr>
        <w:t xml:space="preserve">PAC. </w:t>
      </w:r>
    </w:p>
    <w:p w14:paraId="4E7F7DBA" w14:textId="77777777" w:rsidR="006A39DD" w:rsidRPr="00D4342F" w:rsidRDefault="006A39DD" w:rsidP="008043DD">
      <w:pPr>
        <w:spacing w:line="238" w:lineRule="auto"/>
        <w:ind w:right="220"/>
        <w:rPr>
          <w:rFonts w:asciiTheme="minorHAnsi" w:eastAsia="Arial" w:hAnsiTheme="minorHAnsi" w:cstheme="minorHAnsi"/>
          <w:color w:val="333333"/>
          <w:sz w:val="24"/>
          <w:szCs w:val="24"/>
        </w:rPr>
      </w:pPr>
    </w:p>
    <w:p w14:paraId="0A4CF4AB" w14:textId="32B67A61" w:rsidR="0030386A" w:rsidRPr="00D4342F" w:rsidRDefault="008043DD" w:rsidP="240E5141">
      <w:pPr>
        <w:spacing w:line="238" w:lineRule="auto"/>
        <w:ind w:left="720" w:right="220"/>
        <w:rPr>
          <w:rFonts w:asciiTheme="minorHAnsi" w:eastAsia="Arial" w:hAnsiTheme="minorHAnsi"/>
          <w:color w:val="333333"/>
          <w:sz w:val="24"/>
          <w:szCs w:val="24"/>
        </w:rPr>
      </w:pPr>
      <w:r w:rsidRPr="240E5141">
        <w:rPr>
          <w:rFonts w:asciiTheme="minorHAnsi" w:eastAsia="Arial" w:hAnsiTheme="minorHAnsi"/>
          <w:color w:val="333333"/>
          <w:sz w:val="24"/>
          <w:szCs w:val="24"/>
        </w:rPr>
        <w:t xml:space="preserve">This will depend on the nature of the proposal and the role of the specific members who are unable to attend. Where it is determined that further input is required for a decision to be </w:t>
      </w:r>
      <w:r w:rsidR="00344EF8" w:rsidRPr="240E5141">
        <w:rPr>
          <w:rFonts w:asciiTheme="minorHAnsi" w:eastAsia="Arial" w:hAnsiTheme="minorHAnsi"/>
          <w:color w:val="333333"/>
          <w:sz w:val="24"/>
          <w:szCs w:val="24"/>
        </w:rPr>
        <w:t>made</w:t>
      </w:r>
      <w:r w:rsidRPr="240E5141">
        <w:rPr>
          <w:rFonts w:asciiTheme="minorHAnsi" w:eastAsia="Arial" w:hAnsiTheme="minorHAnsi"/>
          <w:color w:val="333333"/>
          <w:sz w:val="24"/>
          <w:szCs w:val="24"/>
        </w:rPr>
        <w:t>, the</w:t>
      </w:r>
      <w:r w:rsidR="00344EF8" w:rsidRPr="240E5141">
        <w:rPr>
          <w:rFonts w:asciiTheme="minorHAnsi" w:eastAsia="Arial" w:hAnsiTheme="minorHAnsi"/>
          <w:color w:val="333333"/>
          <w:sz w:val="24"/>
          <w:szCs w:val="24"/>
        </w:rPr>
        <w:t xml:space="preserve"> </w:t>
      </w:r>
      <w:r w:rsidR="4B44638A" w:rsidRPr="240E5141">
        <w:rPr>
          <w:rFonts w:asciiTheme="minorHAnsi" w:eastAsia="Arial" w:hAnsiTheme="minorHAnsi"/>
          <w:color w:val="333333"/>
          <w:sz w:val="24"/>
          <w:szCs w:val="24"/>
        </w:rPr>
        <w:t>Chair</w:t>
      </w:r>
      <w:r w:rsidR="0030386A" w:rsidRPr="240E5141">
        <w:rPr>
          <w:rFonts w:asciiTheme="minorHAnsi" w:eastAsia="Arial" w:hAnsiTheme="minorHAnsi"/>
          <w:color w:val="333333"/>
          <w:sz w:val="24"/>
          <w:szCs w:val="24"/>
        </w:rPr>
        <w:t xml:space="preserve"> will decide whether this will be obtained through written input, an appropriate substitute attendee being </w:t>
      </w:r>
      <w:r w:rsidR="00F01C69" w:rsidRPr="240E5141">
        <w:rPr>
          <w:rFonts w:asciiTheme="minorHAnsi" w:eastAsia="Arial" w:hAnsiTheme="minorHAnsi"/>
          <w:color w:val="333333"/>
          <w:sz w:val="24"/>
          <w:szCs w:val="24"/>
        </w:rPr>
        <w:t>identified,</w:t>
      </w:r>
      <w:r w:rsidR="0030386A" w:rsidRPr="240E5141">
        <w:rPr>
          <w:rFonts w:asciiTheme="minorHAnsi" w:eastAsia="Arial" w:hAnsiTheme="minorHAnsi"/>
          <w:color w:val="333333"/>
          <w:sz w:val="24"/>
          <w:szCs w:val="24"/>
        </w:rPr>
        <w:t xml:space="preserve"> or a meeting being rescheduled.</w:t>
      </w:r>
    </w:p>
    <w:p w14:paraId="45530469" w14:textId="77777777" w:rsidR="0030386A" w:rsidRPr="00D4342F" w:rsidRDefault="0030386A" w:rsidP="0030386A">
      <w:pPr>
        <w:spacing w:line="223" w:lineRule="exact"/>
        <w:rPr>
          <w:rFonts w:asciiTheme="minorHAnsi" w:eastAsia="Times New Roman" w:hAnsiTheme="minorHAnsi" w:cstheme="minorHAnsi"/>
          <w:sz w:val="24"/>
          <w:szCs w:val="24"/>
        </w:rPr>
      </w:pPr>
    </w:p>
    <w:p w14:paraId="1CDD0424" w14:textId="4D7A993C" w:rsidR="0030386A" w:rsidRPr="00D4342F" w:rsidRDefault="0030386A" w:rsidP="240E5141">
      <w:pPr>
        <w:spacing w:line="238" w:lineRule="auto"/>
        <w:ind w:left="720" w:right="120"/>
        <w:rPr>
          <w:rFonts w:asciiTheme="minorHAnsi" w:eastAsia="Arial" w:hAnsiTheme="minorHAnsi"/>
          <w:color w:val="333333"/>
          <w:sz w:val="24"/>
          <w:szCs w:val="24"/>
        </w:rPr>
      </w:pPr>
      <w:r w:rsidRPr="240E5141">
        <w:rPr>
          <w:rFonts w:asciiTheme="minorHAnsi" w:eastAsia="Arial" w:hAnsiTheme="minorHAnsi"/>
          <w:color w:val="333333"/>
          <w:sz w:val="24"/>
          <w:szCs w:val="24"/>
        </w:rPr>
        <w:t xml:space="preserve">Where </w:t>
      </w:r>
      <w:r w:rsidR="00C475C5" w:rsidRPr="240E5141">
        <w:rPr>
          <w:rFonts w:asciiTheme="minorHAnsi" w:eastAsia="Arial" w:hAnsiTheme="minorHAnsi"/>
          <w:color w:val="333333"/>
          <w:sz w:val="24"/>
          <w:szCs w:val="24"/>
        </w:rPr>
        <w:t xml:space="preserve">the </w:t>
      </w:r>
      <w:r w:rsidR="63E8590B" w:rsidRPr="240E5141">
        <w:rPr>
          <w:rFonts w:asciiTheme="minorHAnsi" w:eastAsia="Arial" w:hAnsiTheme="minorHAnsi"/>
          <w:color w:val="333333"/>
          <w:sz w:val="24"/>
          <w:szCs w:val="24"/>
        </w:rPr>
        <w:t>Director of LEaD</w:t>
      </w:r>
      <w:r w:rsidRPr="240E5141">
        <w:rPr>
          <w:rFonts w:asciiTheme="minorHAnsi" w:eastAsia="Arial" w:hAnsiTheme="minorHAnsi"/>
          <w:color w:val="333333"/>
          <w:sz w:val="24"/>
          <w:szCs w:val="24"/>
        </w:rPr>
        <w:t xml:space="preserve"> is unable to attend a meeting, an alternative Chair will be identified from the remaining membership of </w:t>
      </w:r>
      <w:r w:rsidR="00D92FA2" w:rsidRPr="240E5141">
        <w:rPr>
          <w:rFonts w:asciiTheme="minorHAnsi" w:eastAsia="Arial" w:hAnsiTheme="minorHAnsi"/>
          <w:color w:val="333333"/>
          <w:sz w:val="24"/>
          <w:szCs w:val="24"/>
        </w:rPr>
        <w:t>C</w:t>
      </w:r>
      <w:r w:rsidRPr="240E5141">
        <w:rPr>
          <w:rFonts w:asciiTheme="minorHAnsi" w:eastAsia="Arial" w:hAnsiTheme="minorHAnsi"/>
          <w:color w:val="333333"/>
          <w:sz w:val="24"/>
          <w:szCs w:val="24"/>
        </w:rPr>
        <w:t xml:space="preserve">PAC. </w:t>
      </w:r>
    </w:p>
    <w:p w14:paraId="65F4A44E" w14:textId="77777777" w:rsidR="0030386A" w:rsidRPr="00D4342F" w:rsidRDefault="0030386A" w:rsidP="0030386A">
      <w:pPr>
        <w:spacing w:line="200" w:lineRule="exact"/>
        <w:rPr>
          <w:rFonts w:asciiTheme="minorHAnsi" w:eastAsia="Times New Roman" w:hAnsiTheme="minorHAnsi" w:cstheme="minorHAnsi"/>
          <w:sz w:val="24"/>
          <w:szCs w:val="24"/>
        </w:rPr>
      </w:pPr>
    </w:p>
    <w:p w14:paraId="75502C42" w14:textId="77777777" w:rsidR="0030386A" w:rsidRPr="00D4342F" w:rsidRDefault="0030386A" w:rsidP="0030386A">
      <w:pPr>
        <w:spacing w:line="200" w:lineRule="exact"/>
        <w:rPr>
          <w:rFonts w:asciiTheme="minorHAnsi" w:eastAsia="Times New Roman" w:hAnsiTheme="minorHAnsi" w:cstheme="minorHAnsi"/>
          <w:sz w:val="24"/>
          <w:szCs w:val="24"/>
        </w:rPr>
      </w:pPr>
    </w:p>
    <w:p w14:paraId="1FBEDDB5" w14:textId="77777777" w:rsidR="0030386A" w:rsidRPr="00D4342F" w:rsidRDefault="0030386A" w:rsidP="0030386A">
      <w:pPr>
        <w:spacing w:line="200" w:lineRule="exact"/>
        <w:rPr>
          <w:rFonts w:asciiTheme="minorHAnsi" w:eastAsia="Times New Roman" w:hAnsiTheme="minorHAnsi" w:cstheme="minorHAnsi"/>
          <w:sz w:val="24"/>
          <w:szCs w:val="24"/>
        </w:rPr>
      </w:pPr>
    </w:p>
    <w:p w14:paraId="784C3ACC" w14:textId="77777777" w:rsidR="0030386A" w:rsidRPr="00D4342F" w:rsidRDefault="0030386A" w:rsidP="0030386A">
      <w:pPr>
        <w:spacing w:line="200" w:lineRule="exact"/>
        <w:rPr>
          <w:rFonts w:asciiTheme="minorHAnsi" w:eastAsia="Times New Roman" w:hAnsiTheme="minorHAnsi" w:cstheme="minorHAnsi"/>
          <w:sz w:val="24"/>
          <w:szCs w:val="24"/>
        </w:rPr>
      </w:pPr>
    </w:p>
    <w:p w14:paraId="1F78A058" w14:textId="77777777" w:rsidR="0030386A" w:rsidRPr="00D4342F" w:rsidRDefault="0030386A" w:rsidP="0030386A">
      <w:pPr>
        <w:spacing w:line="200" w:lineRule="exact"/>
        <w:rPr>
          <w:rFonts w:asciiTheme="minorHAnsi" w:eastAsia="Times New Roman" w:hAnsiTheme="minorHAnsi" w:cstheme="minorHAnsi"/>
          <w:sz w:val="24"/>
          <w:szCs w:val="24"/>
        </w:rPr>
      </w:pPr>
    </w:p>
    <w:p w14:paraId="71AC09BC" w14:textId="77777777" w:rsidR="0030386A" w:rsidRPr="00D4342F" w:rsidRDefault="0030386A" w:rsidP="0030386A">
      <w:pPr>
        <w:spacing w:line="200" w:lineRule="exact"/>
        <w:rPr>
          <w:rFonts w:asciiTheme="minorHAnsi" w:eastAsia="Times New Roman" w:hAnsiTheme="minorHAnsi" w:cstheme="minorHAnsi"/>
          <w:sz w:val="24"/>
          <w:szCs w:val="24"/>
        </w:rPr>
      </w:pPr>
    </w:p>
    <w:p w14:paraId="41D45851" w14:textId="77777777" w:rsidR="0030386A" w:rsidRPr="00D4342F" w:rsidRDefault="0030386A" w:rsidP="008043DD">
      <w:pPr>
        <w:spacing w:line="289" w:lineRule="exact"/>
        <w:rPr>
          <w:rFonts w:asciiTheme="minorHAnsi" w:eastAsia="Times New Roman" w:hAnsiTheme="minorHAnsi" w:cstheme="minorHAnsi"/>
          <w:sz w:val="24"/>
          <w:szCs w:val="24"/>
        </w:rPr>
      </w:pPr>
    </w:p>
    <w:bookmarkStart w:id="1" w:name="page4"/>
    <w:bookmarkStart w:id="2" w:name="page3"/>
    <w:bookmarkEnd w:id="1"/>
    <w:bookmarkEnd w:id="2"/>
    <w:p w14:paraId="4CDD68B7" w14:textId="785CAD09" w:rsidR="00CA48C8" w:rsidRPr="00D4342F" w:rsidRDefault="00CA48C8" w:rsidP="00CA48C8">
      <w:pPr>
        <w:spacing w:line="20" w:lineRule="exact"/>
        <w:rPr>
          <w:rFonts w:asciiTheme="minorHAnsi" w:eastAsia="Times New Roman" w:hAnsiTheme="minorHAnsi" w:cstheme="minorHAnsi"/>
          <w:sz w:val="24"/>
          <w:szCs w:val="24"/>
        </w:rPr>
      </w:pPr>
      <w:r w:rsidRPr="00D4342F">
        <w:rPr>
          <w:rFonts w:asciiTheme="minorHAnsi" w:eastAsia="Times New Roman" w:hAnsiTheme="minorHAnsi" w:cstheme="minorHAnsi"/>
          <w:noProof/>
          <w:sz w:val="24"/>
          <w:szCs w:val="24"/>
        </w:rPr>
        <mc:AlternateContent>
          <mc:Choice Requires="wps">
            <w:drawing>
              <wp:anchor distT="0" distB="0" distL="114300" distR="114300" simplePos="0" relativeHeight="251660288" behindDoc="1" locked="0" layoutInCell="1" allowOverlap="1" wp14:anchorId="32BD838F" wp14:editId="0410175B">
                <wp:simplePos x="0" y="0"/>
                <wp:positionH relativeFrom="column">
                  <wp:posOffset>3422015</wp:posOffset>
                </wp:positionH>
                <wp:positionV relativeFrom="paragraph">
                  <wp:posOffset>-2666365</wp:posOffset>
                </wp:positionV>
                <wp:extent cx="2414270" cy="0"/>
                <wp:effectExtent l="12065" t="11430" r="12065" b="7620"/>
                <wp:wrapNone/>
                <wp:docPr id="9"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14270" cy="0"/>
                        </a:xfrm>
                        <a:prstGeom prst="line">
                          <a:avLst/>
                        </a:prstGeom>
                        <a:noFill/>
                        <a:ln w="1524">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Straight Connector 9" style="position:absolute;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hite" strokeweight=".12pt" from="269.45pt,-209.95pt" to="459.55pt,-209.95pt" w14:anchorId="5EB9E7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"/>
            </w:pict>
          </mc:Fallback>
        </mc:AlternateContent>
      </w:r>
      <w:r w:rsidRPr="00D4342F">
        <w:rPr>
          <w:rFonts w:asciiTheme="minorHAnsi" w:eastAsia="Times New Roman" w:hAnsiTheme="minorHAnsi" w:cstheme="minorHAnsi"/>
          <w:noProof/>
          <w:sz w:val="24"/>
          <w:szCs w:val="24"/>
        </w:rPr>
        <mc:AlternateContent>
          <mc:Choice Requires="wps">
            <w:drawing>
              <wp:anchor distT="0" distB="0" distL="114300" distR="114300" simplePos="0" relativeHeight="251661312" behindDoc="1" locked="0" layoutInCell="1" allowOverlap="1" wp14:anchorId="2B6CD905" wp14:editId="32877C2F">
                <wp:simplePos x="0" y="0"/>
                <wp:positionH relativeFrom="column">
                  <wp:posOffset>4445</wp:posOffset>
                </wp:positionH>
                <wp:positionV relativeFrom="paragraph">
                  <wp:posOffset>-1425575</wp:posOffset>
                </wp:positionV>
                <wp:extent cx="5831840" cy="0"/>
                <wp:effectExtent l="13970" t="13970" r="12065" b="5080"/>
                <wp:wrapNone/>
                <wp:docPr id="8" name="Straight Connector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840" cy="0"/>
                        </a:xfrm>
                        <a:prstGeom prst="line">
                          <a:avLst/>
                        </a:prstGeom>
                        <a:noFill/>
                        <a:ln w="1523">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Straight Connector 8" style="position:absolute;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hite" strokeweight=".04231mm" from=".35pt,-112.25pt" to="459.55pt,-112.25pt" w14:anchorId="305E4B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"/>
            </w:pict>
          </mc:Fallback>
        </mc:AlternateContent>
      </w:r>
      <w:r w:rsidRPr="00D4342F">
        <w:rPr>
          <w:rFonts w:asciiTheme="minorHAnsi" w:eastAsia="Times New Roman" w:hAnsiTheme="minorHAnsi" w:cstheme="minorHAnsi"/>
          <w:noProof/>
          <w:sz w:val="24"/>
          <w:szCs w:val="24"/>
        </w:rPr>
        <mc:AlternateContent>
          <mc:Choice Requires="wps">
            <w:drawing>
              <wp:anchor distT="0" distB="0" distL="114300" distR="114300" simplePos="0" relativeHeight="251662336" behindDoc="1" locked="0" layoutInCell="1" allowOverlap="1" wp14:anchorId="09CE6704" wp14:editId="0A3CDC5E">
                <wp:simplePos x="0" y="0"/>
                <wp:positionH relativeFrom="column">
                  <wp:posOffset>6350</wp:posOffset>
                </wp:positionH>
                <wp:positionV relativeFrom="paragraph">
                  <wp:posOffset>-1449705</wp:posOffset>
                </wp:positionV>
                <wp:extent cx="3414395" cy="0"/>
                <wp:effectExtent l="25400" t="27940" r="27305" b="29210"/>
                <wp:wrapNone/>
                <wp:docPr id="7" name="Straight Connector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14395" cy="0"/>
                        </a:xfrm>
                        <a:prstGeom prst="line">
                          <a:avLst/>
                        </a:prstGeom>
                        <a:noFill/>
                        <a:ln w="47244">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Straight Connector 7" style="position:absolute;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hite" strokeweight="3.72pt" from=".5pt,-114.15pt" to="269.35pt,-114.15pt" w14:anchorId="525A40D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"/>
            </w:pict>
          </mc:Fallback>
        </mc:AlternateContent>
      </w:r>
      <w:r w:rsidRPr="00D4342F">
        <w:rPr>
          <w:rFonts w:asciiTheme="minorHAnsi" w:eastAsia="Times New Roman" w:hAnsiTheme="minorHAnsi" w:cstheme="minorHAnsi"/>
          <w:noProof/>
          <w:sz w:val="24"/>
          <w:szCs w:val="24"/>
        </w:rPr>
        <mc:AlternateContent>
          <mc:Choice Requires="wps">
            <w:drawing>
              <wp:anchor distT="0" distB="0" distL="114300" distR="114300" simplePos="0" relativeHeight="251663360" behindDoc="1" locked="0" layoutInCell="1" allowOverlap="1" wp14:anchorId="4E52C1E5" wp14:editId="639D6406">
                <wp:simplePos x="0" y="0"/>
                <wp:positionH relativeFrom="column">
                  <wp:posOffset>4445</wp:posOffset>
                </wp:positionH>
                <wp:positionV relativeFrom="paragraph">
                  <wp:posOffset>-599440</wp:posOffset>
                </wp:positionV>
                <wp:extent cx="5831840" cy="0"/>
                <wp:effectExtent l="13970" t="11430" r="12065" b="762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31840" cy="0"/>
                        </a:xfrm>
                        <a:prstGeom prst="line">
                          <a:avLst/>
                        </a:prstGeom>
                        <a:noFill/>
                        <a:ln w="1523">
                          <a:solidFill>
                            <a:srgbClr val="FFFF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14="http://schemas.microsoft.com/office/drawing/2010/main" xmlns:a="http://schemas.openxmlformats.org/drawingml/2006/main">
            <w:pict>
              <v:line id="Straight Connector 6" style="position:absolute;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color="white" strokeweight=".04231mm" from=".35pt,-47.2pt" to="459.55pt,-47.2pt" w14:anchorId="6AF552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"/>
            </w:pict>
          </mc:Fallback>
        </mc:AlternateContent>
      </w:r>
    </w:p>
    <w:p w14:paraId="65070507" w14:textId="77777777" w:rsidR="00CA48C8" w:rsidRPr="00D4342F" w:rsidRDefault="00CA48C8" w:rsidP="00CA48C8">
      <w:pPr>
        <w:spacing w:line="266" w:lineRule="exact"/>
        <w:rPr>
          <w:rFonts w:asciiTheme="minorHAnsi" w:eastAsia="Times New Roman" w:hAnsiTheme="minorHAnsi" w:cstheme="minorHAnsi"/>
          <w:sz w:val="24"/>
          <w:szCs w:val="24"/>
        </w:rPr>
      </w:pPr>
    </w:p>
    <w:p w14:paraId="59AEB4D3" w14:textId="77777777" w:rsidR="00CA48C8" w:rsidRPr="00D4342F" w:rsidRDefault="00CA48C8" w:rsidP="00CA48C8">
      <w:pPr>
        <w:spacing w:line="200" w:lineRule="exact"/>
        <w:rPr>
          <w:rFonts w:asciiTheme="minorHAnsi" w:eastAsia="Times New Roman" w:hAnsiTheme="minorHAnsi" w:cstheme="minorHAnsi"/>
          <w:sz w:val="24"/>
          <w:szCs w:val="24"/>
        </w:rPr>
      </w:pPr>
    </w:p>
    <w:p w14:paraId="1E5BEF73" w14:textId="77777777" w:rsidR="00CA48C8" w:rsidRPr="00D4342F" w:rsidRDefault="00CA48C8" w:rsidP="00CA48C8">
      <w:pPr>
        <w:spacing w:line="200" w:lineRule="exact"/>
        <w:rPr>
          <w:rFonts w:asciiTheme="minorHAnsi" w:eastAsia="Times New Roman" w:hAnsiTheme="minorHAnsi" w:cstheme="minorHAnsi"/>
          <w:sz w:val="24"/>
          <w:szCs w:val="24"/>
        </w:rPr>
      </w:pPr>
    </w:p>
    <w:p w14:paraId="47FDDEBA" w14:textId="77777777" w:rsidR="00CA48C8" w:rsidRPr="00D4342F" w:rsidRDefault="00CA48C8" w:rsidP="00CA48C8">
      <w:pPr>
        <w:spacing w:line="200" w:lineRule="exact"/>
        <w:rPr>
          <w:rFonts w:asciiTheme="minorHAnsi" w:eastAsia="Times New Roman" w:hAnsiTheme="minorHAnsi" w:cstheme="minorHAnsi"/>
          <w:sz w:val="24"/>
          <w:szCs w:val="24"/>
        </w:rPr>
      </w:pPr>
    </w:p>
    <w:p w14:paraId="71565823" w14:textId="77777777" w:rsidR="00CA48C8" w:rsidRPr="00D4342F" w:rsidRDefault="00CA48C8" w:rsidP="00CA48C8">
      <w:pPr>
        <w:spacing w:line="200" w:lineRule="exact"/>
        <w:rPr>
          <w:rFonts w:asciiTheme="minorHAnsi" w:eastAsia="Times New Roman" w:hAnsiTheme="minorHAnsi" w:cstheme="minorHAnsi"/>
          <w:sz w:val="24"/>
          <w:szCs w:val="24"/>
        </w:rPr>
      </w:pPr>
    </w:p>
    <w:p w14:paraId="18803D5D" w14:textId="77777777" w:rsidR="00CA48C8" w:rsidRPr="00D4342F" w:rsidRDefault="00CA48C8" w:rsidP="00CA48C8">
      <w:pPr>
        <w:spacing w:line="200" w:lineRule="exact"/>
        <w:rPr>
          <w:rFonts w:asciiTheme="minorHAnsi" w:eastAsia="Times New Roman" w:hAnsiTheme="minorHAnsi" w:cstheme="minorHAnsi"/>
          <w:sz w:val="24"/>
          <w:szCs w:val="24"/>
        </w:rPr>
      </w:pPr>
    </w:p>
    <w:p w14:paraId="0ABEDC00" w14:textId="77777777" w:rsidR="00CA48C8" w:rsidRPr="00D4342F" w:rsidRDefault="00CA48C8" w:rsidP="00CA48C8">
      <w:pPr>
        <w:spacing w:line="200" w:lineRule="exact"/>
        <w:rPr>
          <w:rFonts w:asciiTheme="minorHAnsi" w:eastAsia="Times New Roman" w:hAnsiTheme="minorHAnsi" w:cstheme="minorHAnsi"/>
          <w:sz w:val="24"/>
          <w:szCs w:val="24"/>
        </w:rPr>
      </w:pPr>
    </w:p>
    <w:p w14:paraId="570A9CDA" w14:textId="77777777" w:rsidR="00CA48C8" w:rsidRPr="00D4342F" w:rsidRDefault="00CA48C8" w:rsidP="00CA48C8">
      <w:pPr>
        <w:spacing w:line="200" w:lineRule="exact"/>
        <w:rPr>
          <w:rFonts w:asciiTheme="minorHAnsi" w:eastAsia="Times New Roman" w:hAnsiTheme="minorHAnsi" w:cstheme="minorHAnsi"/>
          <w:sz w:val="24"/>
          <w:szCs w:val="24"/>
        </w:rPr>
      </w:pPr>
    </w:p>
    <w:p w14:paraId="4D304185" w14:textId="77777777" w:rsidR="00CA48C8" w:rsidRPr="00D4342F" w:rsidRDefault="00CA48C8" w:rsidP="00CA48C8">
      <w:pPr>
        <w:spacing w:line="200" w:lineRule="exact"/>
        <w:rPr>
          <w:rFonts w:asciiTheme="minorHAnsi" w:eastAsia="Times New Roman" w:hAnsiTheme="minorHAnsi" w:cstheme="minorHAnsi"/>
          <w:sz w:val="24"/>
          <w:szCs w:val="24"/>
        </w:rPr>
      </w:pPr>
    </w:p>
    <w:p w14:paraId="4F4E5B7D" w14:textId="77777777" w:rsidR="00CA48C8" w:rsidRPr="00D4342F" w:rsidRDefault="00CA48C8" w:rsidP="00CA48C8">
      <w:pPr>
        <w:spacing w:line="200" w:lineRule="exact"/>
        <w:rPr>
          <w:rFonts w:asciiTheme="minorHAnsi" w:eastAsia="Times New Roman" w:hAnsiTheme="minorHAnsi" w:cstheme="minorHAnsi"/>
          <w:sz w:val="24"/>
          <w:szCs w:val="24"/>
        </w:rPr>
      </w:pPr>
    </w:p>
    <w:p w14:paraId="0C18B1E4" w14:textId="77777777" w:rsidR="00CA48C8" w:rsidRPr="00D4342F" w:rsidRDefault="00CA48C8" w:rsidP="00CA48C8">
      <w:pPr>
        <w:spacing w:line="200" w:lineRule="exact"/>
        <w:rPr>
          <w:rFonts w:asciiTheme="minorHAnsi" w:eastAsia="Times New Roman" w:hAnsiTheme="minorHAnsi" w:cstheme="minorHAnsi"/>
          <w:sz w:val="24"/>
          <w:szCs w:val="24"/>
        </w:rPr>
      </w:pPr>
    </w:p>
    <w:p w14:paraId="2A6D2563" w14:textId="77777777" w:rsidR="00CA48C8" w:rsidRPr="00D4342F" w:rsidRDefault="00CA48C8" w:rsidP="00CA48C8">
      <w:pPr>
        <w:spacing w:line="200" w:lineRule="exact"/>
        <w:rPr>
          <w:rFonts w:asciiTheme="minorHAnsi" w:eastAsia="Times New Roman" w:hAnsiTheme="minorHAnsi" w:cstheme="minorHAnsi"/>
          <w:sz w:val="24"/>
          <w:szCs w:val="24"/>
        </w:rPr>
      </w:pPr>
    </w:p>
    <w:p w14:paraId="38400B3A" w14:textId="77777777" w:rsidR="00CA48C8" w:rsidRPr="00D4342F" w:rsidRDefault="00CA48C8" w:rsidP="00CA48C8">
      <w:pPr>
        <w:spacing w:line="200" w:lineRule="exact"/>
        <w:rPr>
          <w:rFonts w:asciiTheme="minorHAnsi" w:eastAsia="Times New Roman" w:hAnsiTheme="minorHAnsi" w:cstheme="minorHAnsi"/>
          <w:sz w:val="24"/>
          <w:szCs w:val="24"/>
        </w:rPr>
      </w:pPr>
    </w:p>
    <w:p w14:paraId="0BFB75C2" w14:textId="77777777" w:rsidR="00CA48C8" w:rsidRPr="00D4342F" w:rsidRDefault="00CA48C8" w:rsidP="00CA48C8">
      <w:pPr>
        <w:spacing w:line="200" w:lineRule="exact"/>
        <w:rPr>
          <w:rFonts w:asciiTheme="minorHAnsi" w:eastAsia="Times New Roman" w:hAnsiTheme="minorHAnsi" w:cstheme="minorHAnsi"/>
          <w:sz w:val="24"/>
          <w:szCs w:val="24"/>
        </w:rPr>
      </w:pPr>
    </w:p>
    <w:p w14:paraId="48E1441B" w14:textId="77777777" w:rsidR="00CA48C8" w:rsidRPr="00D4342F" w:rsidRDefault="00CA48C8" w:rsidP="00CA48C8">
      <w:pPr>
        <w:spacing w:line="200" w:lineRule="exact"/>
        <w:rPr>
          <w:rFonts w:asciiTheme="minorHAnsi" w:eastAsia="Times New Roman" w:hAnsiTheme="minorHAnsi" w:cstheme="minorHAnsi"/>
          <w:sz w:val="24"/>
          <w:szCs w:val="24"/>
        </w:rPr>
      </w:pPr>
    </w:p>
    <w:p w14:paraId="04FE953B" w14:textId="77777777" w:rsidR="00CA48C8" w:rsidRPr="00D4342F" w:rsidRDefault="00CA48C8" w:rsidP="00CA48C8">
      <w:pPr>
        <w:spacing w:line="200" w:lineRule="exact"/>
        <w:rPr>
          <w:rFonts w:asciiTheme="minorHAnsi" w:eastAsia="Times New Roman" w:hAnsiTheme="minorHAnsi" w:cstheme="minorHAnsi"/>
          <w:sz w:val="24"/>
          <w:szCs w:val="24"/>
        </w:rPr>
      </w:pPr>
    </w:p>
    <w:p w14:paraId="35AFAE9C" w14:textId="77777777" w:rsidR="00CA48C8" w:rsidRPr="00D4342F" w:rsidRDefault="00CA48C8" w:rsidP="00CA48C8">
      <w:pPr>
        <w:spacing w:line="200" w:lineRule="exact"/>
        <w:rPr>
          <w:rFonts w:asciiTheme="minorHAnsi" w:eastAsia="Times New Roman" w:hAnsiTheme="minorHAnsi" w:cstheme="minorHAnsi"/>
          <w:sz w:val="24"/>
          <w:szCs w:val="24"/>
        </w:rPr>
      </w:pPr>
    </w:p>
    <w:p w14:paraId="6C4D24DF" w14:textId="77777777" w:rsidR="00CA48C8" w:rsidRPr="00D4342F" w:rsidRDefault="00CA48C8" w:rsidP="00C34540">
      <w:pPr>
        <w:rPr>
          <w:rFonts w:asciiTheme="minorHAnsi" w:hAnsiTheme="minorHAnsi" w:cstheme="minorHAnsi"/>
          <w:sz w:val="24"/>
          <w:szCs w:val="24"/>
        </w:rPr>
      </w:pPr>
    </w:p>
    <w:sectPr w:rsidR="00CA48C8" w:rsidRPr="00D4342F" w:rsidSect="00F01C69">
      <w:headerReference w:type="even" r:id="rId10"/>
      <w:headerReference w:type="default" r:id="rId11"/>
      <w:footerReference w:type="even" r:id="rId12"/>
      <w:footerReference w:type="default" r:id="rId13"/>
      <w:headerReference w:type="first" r:id="rId14"/>
      <w:footerReference w:type="first" r:id="rId15"/>
      <w:pgSz w:w="11906" w:h="16838"/>
      <w:pgMar w:top="1560"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B8AE8D" w14:textId="77777777" w:rsidR="00152128" w:rsidRDefault="00152128" w:rsidP="00D9148F">
      <w:pPr>
        <w:spacing w:line="240" w:lineRule="auto"/>
      </w:pPr>
      <w:r>
        <w:separator/>
      </w:r>
    </w:p>
  </w:endnote>
  <w:endnote w:type="continuationSeparator" w:id="0">
    <w:p w14:paraId="33E7B7A4" w14:textId="77777777" w:rsidR="00152128" w:rsidRDefault="00152128" w:rsidP="00D9148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F761E7" w14:textId="77777777" w:rsidR="00A05EED" w:rsidRDefault="00A05EE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CD06E9" w14:textId="77777777" w:rsidR="00A05EED" w:rsidRDefault="00A05EE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29D77F" w14:textId="77777777" w:rsidR="00A05EED" w:rsidRDefault="00A05E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423A37" w14:textId="77777777" w:rsidR="00152128" w:rsidRDefault="00152128" w:rsidP="00D9148F">
      <w:pPr>
        <w:spacing w:line="240" w:lineRule="auto"/>
      </w:pPr>
      <w:r>
        <w:separator/>
      </w:r>
    </w:p>
  </w:footnote>
  <w:footnote w:type="continuationSeparator" w:id="0">
    <w:p w14:paraId="7881CC72" w14:textId="77777777" w:rsidR="00152128" w:rsidRDefault="00152128" w:rsidP="00D9148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C5FE0C" w14:textId="71C975E8" w:rsidR="00A05EED" w:rsidRDefault="00EE06C0">
    <w:pPr>
      <w:pStyle w:val="Header"/>
    </w:pPr>
    <w:r>
      <w:rPr>
        <w:noProof/>
      </w:rPr>
      <w:pict w14:anchorId="66B2BB5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984204" o:spid="_x0000_s6146" type="#_x0000_t136" style="position:absolute;margin-left:0;margin-top:0;width:485.3pt;height:194.1pt;rotation:315;z-index:-251653120;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C6CE98" w14:textId="3F5824B2" w:rsidR="00A05EED" w:rsidRDefault="00EE06C0">
    <w:pPr>
      <w:pStyle w:val="Header"/>
    </w:pPr>
    <w:r>
      <w:rPr>
        <w:noProof/>
      </w:rPr>
      <w:pict w14:anchorId="24CF4A0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984205" o:spid="_x0000_s6147" type="#_x0000_t136" style="position:absolute;margin-left:0;margin-top:0;width:485.3pt;height:194.1pt;rotation:315;z-index:-251651072;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6D6C5A" w14:textId="11228474" w:rsidR="00FD25F6" w:rsidRDefault="00EE06C0">
    <w:pPr>
      <w:pStyle w:val="Header"/>
    </w:pPr>
    <w:r>
      <w:rPr>
        <w:noProof/>
      </w:rPr>
      <w:pict w14:anchorId="28F9C5B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60984203" o:spid="_x0000_s6145" type="#_x0000_t136" style="position:absolute;margin-left:0;margin-top:0;width:485.3pt;height:194.1pt;rotation:315;z-index:-251655168;mso-position-horizontal:center;mso-position-horizontal-relative:margin;mso-position-vertical:center;mso-position-vertical-relative:margin" o:allowincell="f" fillcolor="silver" stroked="f">
          <v:fill opacity=".5"/>
          <v:textpath style="font-family:&quot;Arial&quot;;font-size:1pt" string="DRAFT"/>
          <w10:wrap anchorx="margin" anchory="margin"/>
        </v:shape>
      </w:pict>
    </w:r>
    <w:r w:rsidR="00D4342F">
      <w:rPr>
        <w:noProof/>
      </w:rPr>
      <w:drawing>
        <wp:anchor distT="0" distB="0" distL="114300" distR="114300" simplePos="0" relativeHeight="251659264" behindDoc="0" locked="0" layoutInCell="1" allowOverlap="1" wp14:anchorId="502DDB6B" wp14:editId="0E260E0E">
          <wp:simplePos x="0" y="0"/>
          <wp:positionH relativeFrom="page">
            <wp:align>left</wp:align>
          </wp:positionH>
          <wp:positionV relativeFrom="paragraph">
            <wp:posOffset>-448310</wp:posOffset>
          </wp:positionV>
          <wp:extent cx="1499870" cy="1884045"/>
          <wp:effectExtent l="0" t="0" r="0" b="0"/>
          <wp:wrapNone/>
          <wp:docPr id="19" name="Picture 19" descr="City, University of Londo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 name="Picture 38" descr="City, University of Londo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99870" cy="1884045"/>
                  </a:xfrm>
                  <a:prstGeom prst="rect">
                    <a:avLst/>
                  </a:prstGeom>
                  <a:noFill/>
                </pic:spPr>
              </pic:pic>
            </a:graphicData>
          </a:graphic>
          <wp14:sizeRelH relativeFrom="page">
            <wp14:pctWidth>0</wp14:pctWidth>
          </wp14:sizeRelH>
          <wp14:sizeRelV relativeFrom="page">
            <wp14:pctHeight>0</wp14:pctHeight>
          </wp14:sizeRelV>
        </wp:anchor>
      </w:drawing>
    </w:r>
  </w:p>
  <w:p w14:paraId="71B6473D" w14:textId="204DDB63" w:rsidR="00FD25F6" w:rsidRDefault="00FD25F6">
    <w:pPr>
      <w:pStyle w:val="Header"/>
    </w:pPr>
  </w:p>
  <w:p w14:paraId="0B7FFD25" w14:textId="5821ED81" w:rsidR="00FD25F6" w:rsidRDefault="00FD25F6">
    <w:pPr>
      <w:pStyle w:val="Header"/>
    </w:pPr>
  </w:p>
  <w:p w14:paraId="6DBB7A82" w14:textId="77777777" w:rsidR="00FD25F6" w:rsidRDefault="00FD25F6">
    <w:pPr>
      <w:pStyle w:val="Header"/>
    </w:pPr>
  </w:p>
  <w:p w14:paraId="5BC1F120" w14:textId="77777777" w:rsidR="00FD25F6" w:rsidRDefault="00FD25F6">
    <w:pPr>
      <w:pStyle w:val="Header"/>
    </w:pPr>
  </w:p>
  <w:p w14:paraId="1A8BD622" w14:textId="77777777" w:rsidR="00FD25F6" w:rsidRDefault="00FD25F6">
    <w:pPr>
      <w:pStyle w:val="Header"/>
    </w:pPr>
  </w:p>
  <w:p w14:paraId="3E517561" w14:textId="1477A752" w:rsidR="00D9148F" w:rsidRDefault="00D9148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19495CFE"/>
    <w:lvl w:ilvl="0" w:tplc="FFFFFFFF">
      <w:start w:val="1"/>
      <w:numFmt w:val="decimal"/>
      <w:lvlText w:val="%1."/>
      <w:lvlJc w:val="left"/>
    </w:lvl>
    <w:lvl w:ilvl="1" w:tplc="FFFFFFFF">
      <w:start w:val="1"/>
      <w:numFmt w:val="lowerLetter"/>
      <w:lvlText w:val="%2."/>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02"/>
    <w:multiLevelType w:val="hybridMultilevel"/>
    <w:tmpl w:val="2AE8944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03"/>
    <w:multiLevelType w:val="hybridMultilevel"/>
    <w:tmpl w:val="625558EC"/>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04"/>
    <w:multiLevelType w:val="hybridMultilevel"/>
    <w:tmpl w:val="238E1F28"/>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05"/>
    <w:multiLevelType w:val="hybridMultilevel"/>
    <w:tmpl w:val="46E87CC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2D8C12AC"/>
    <w:multiLevelType w:val="multilevel"/>
    <w:tmpl w:val="10CCA502"/>
    <w:lvl w:ilvl="0">
      <w:start w:val="1"/>
      <w:numFmt w:val="decimal"/>
      <w:lvlText w:val="%1."/>
      <w:lvlJc w:val="left"/>
      <w:pPr>
        <w:ind w:left="720" w:hanging="360"/>
      </w:pPr>
      <w:rPr>
        <w:rFonts w:hint="default"/>
        <w:b/>
        <w:bCs/>
      </w:rPr>
    </w:lvl>
    <w:lvl w:ilvl="1">
      <w:start w:val="1"/>
      <w:numFmt w:val="decimal"/>
      <w:lvlText w:val="%1.%2"/>
      <w:lvlJc w:val="left"/>
      <w:pPr>
        <w:ind w:left="1211"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79101FC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96031950">
    <w:abstractNumId w:val="0"/>
  </w:num>
  <w:num w:numId="2" w16cid:durableId="1021858211">
    <w:abstractNumId w:val="1"/>
  </w:num>
  <w:num w:numId="3" w16cid:durableId="485778640">
    <w:abstractNumId w:val="2"/>
  </w:num>
  <w:num w:numId="4" w16cid:durableId="1514764106">
    <w:abstractNumId w:val="3"/>
  </w:num>
  <w:num w:numId="5" w16cid:durableId="833498774">
    <w:abstractNumId w:val="4"/>
  </w:num>
  <w:num w:numId="6" w16cid:durableId="1994528326">
    <w:abstractNumId w:val="6"/>
  </w:num>
  <w:num w:numId="7" w16cid:durableId="167518377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6148"/>
    <o:shapelayout v:ext="edit">
      <o:idmap v:ext="edit" data="6"/>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148F"/>
    <w:rsid w:val="00123C9C"/>
    <w:rsid w:val="00152128"/>
    <w:rsid w:val="00154A4F"/>
    <w:rsid w:val="001F634F"/>
    <w:rsid w:val="0024011B"/>
    <w:rsid w:val="002669B9"/>
    <w:rsid w:val="0028653D"/>
    <w:rsid w:val="0030386A"/>
    <w:rsid w:val="00344EF8"/>
    <w:rsid w:val="00352609"/>
    <w:rsid w:val="003A3259"/>
    <w:rsid w:val="003A41BD"/>
    <w:rsid w:val="003B4D06"/>
    <w:rsid w:val="003C4F87"/>
    <w:rsid w:val="004173D9"/>
    <w:rsid w:val="004A526D"/>
    <w:rsid w:val="005B1987"/>
    <w:rsid w:val="006433A2"/>
    <w:rsid w:val="006A39DD"/>
    <w:rsid w:val="008043DD"/>
    <w:rsid w:val="008E26CA"/>
    <w:rsid w:val="0095714E"/>
    <w:rsid w:val="009D118A"/>
    <w:rsid w:val="00A05EED"/>
    <w:rsid w:val="00BD1F20"/>
    <w:rsid w:val="00C34540"/>
    <w:rsid w:val="00C475C5"/>
    <w:rsid w:val="00CA48C8"/>
    <w:rsid w:val="00CB14F5"/>
    <w:rsid w:val="00D4342F"/>
    <w:rsid w:val="00D9148F"/>
    <w:rsid w:val="00D92FA2"/>
    <w:rsid w:val="00DA3E4B"/>
    <w:rsid w:val="00DC68E7"/>
    <w:rsid w:val="00E31C16"/>
    <w:rsid w:val="00EE06C0"/>
    <w:rsid w:val="00F01C69"/>
    <w:rsid w:val="00F32156"/>
    <w:rsid w:val="00F4458E"/>
    <w:rsid w:val="00F966C8"/>
    <w:rsid w:val="00FB0206"/>
    <w:rsid w:val="00FD25F6"/>
    <w:rsid w:val="0C2CF979"/>
    <w:rsid w:val="126C9BCE"/>
    <w:rsid w:val="12FCB3A5"/>
    <w:rsid w:val="13117FF3"/>
    <w:rsid w:val="240E5141"/>
    <w:rsid w:val="24D1E194"/>
    <w:rsid w:val="260F0FA7"/>
    <w:rsid w:val="2694FAF0"/>
    <w:rsid w:val="2CE9AE4C"/>
    <w:rsid w:val="2DB5FA1A"/>
    <w:rsid w:val="35F84133"/>
    <w:rsid w:val="3BDAA575"/>
    <w:rsid w:val="4B44638A"/>
    <w:rsid w:val="4B5C3C99"/>
    <w:rsid w:val="503DC196"/>
    <w:rsid w:val="50A5831A"/>
    <w:rsid w:val="5BC43C3C"/>
    <w:rsid w:val="6147A853"/>
    <w:rsid w:val="63E8590B"/>
    <w:rsid w:val="693C71CE"/>
    <w:rsid w:val="6EA25845"/>
    <w:rsid w:val="72CE5EBA"/>
    <w:rsid w:val="75DE1E44"/>
    <w:rsid w:val="7FC5D304"/>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6148"/>
    <o:shapelayout v:ext="edit">
      <o:idmap v:ext="edit" data="1"/>
    </o:shapelayout>
  </w:shapeDefaults>
  <w:decimalSymbol w:val="."/>
  <w:listSeparator w:val=","/>
  <w14:docId w14:val="4B6BD488"/>
  <w15:chartTrackingRefBased/>
  <w15:docId w15:val="{DE20E1F9-0479-4F20-AA8B-8A3DE28590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68E7"/>
    <w:pPr>
      <w:spacing w:after="0"/>
    </w:pPr>
    <w:rPr>
      <w:rFonts w:ascii="Arial" w:hAnsi="Arial"/>
    </w:rPr>
  </w:style>
  <w:style w:type="paragraph" w:styleId="Heading1">
    <w:name w:val="heading 1"/>
    <w:basedOn w:val="Normal"/>
    <w:next w:val="Normal"/>
    <w:link w:val="Heading1Char"/>
    <w:uiPriority w:val="9"/>
    <w:qFormat/>
    <w:rsid w:val="00C34540"/>
    <w:pPr>
      <w:keepNext/>
      <w:keepLines/>
      <w:spacing w:before="240"/>
      <w:outlineLvl w:val="0"/>
    </w:pPr>
    <w:rPr>
      <w:rFonts w:eastAsiaTheme="majorEastAsia" w:cstheme="majorBidi"/>
      <w:b/>
      <w:color w:val="C00F22" w:themeColor="accent1"/>
      <w:sz w:val="28"/>
      <w:szCs w:val="32"/>
    </w:rPr>
  </w:style>
  <w:style w:type="paragraph" w:styleId="Heading2">
    <w:name w:val="heading 2"/>
    <w:basedOn w:val="Normal"/>
    <w:next w:val="Normal"/>
    <w:link w:val="Heading2Char"/>
    <w:uiPriority w:val="9"/>
    <w:unhideWhenUsed/>
    <w:qFormat/>
    <w:rsid w:val="00DC68E7"/>
    <w:pPr>
      <w:keepNext/>
      <w:keepLines/>
      <w:spacing w:before="40"/>
      <w:outlineLvl w:val="1"/>
    </w:pPr>
    <w:rPr>
      <w:rFonts w:eastAsiaTheme="majorEastAsia" w:cstheme="majorBidi"/>
      <w:sz w:val="24"/>
      <w:szCs w:val="26"/>
    </w:rPr>
  </w:style>
  <w:style w:type="paragraph" w:styleId="Heading3">
    <w:name w:val="heading 3"/>
    <w:basedOn w:val="Normal"/>
    <w:next w:val="Normal"/>
    <w:link w:val="Heading3Char"/>
    <w:uiPriority w:val="9"/>
    <w:unhideWhenUsed/>
    <w:qFormat/>
    <w:rsid w:val="00C34540"/>
    <w:pPr>
      <w:keepNext/>
      <w:keepLines/>
      <w:spacing w:before="40"/>
      <w:outlineLvl w:val="2"/>
    </w:pPr>
    <w:rPr>
      <w:rFonts w:asciiTheme="majorHAnsi" w:eastAsiaTheme="majorEastAsia" w:hAnsiTheme="majorHAnsi" w:cstheme="majorBidi"/>
      <w:color w:val="5F0710" w:themeColor="accent1" w:themeShade="7F"/>
      <w:sz w:val="24"/>
      <w:szCs w:val="24"/>
    </w:rPr>
  </w:style>
  <w:style w:type="paragraph" w:styleId="Heading4">
    <w:name w:val="heading 4"/>
    <w:basedOn w:val="Normal"/>
    <w:next w:val="Normal"/>
    <w:link w:val="Heading4Char"/>
    <w:uiPriority w:val="9"/>
    <w:unhideWhenUsed/>
    <w:qFormat/>
    <w:rsid w:val="00C34540"/>
    <w:pPr>
      <w:keepNext/>
      <w:keepLines/>
      <w:spacing w:before="40"/>
      <w:outlineLvl w:val="3"/>
    </w:pPr>
    <w:rPr>
      <w:rFonts w:asciiTheme="majorHAnsi" w:eastAsiaTheme="majorEastAsia" w:hAnsiTheme="majorHAnsi" w:cstheme="majorBidi"/>
      <w:i/>
      <w:iCs/>
      <w:color w:val="8F0B19" w:themeColor="accent1" w:themeShade="BF"/>
    </w:rPr>
  </w:style>
  <w:style w:type="paragraph" w:styleId="Heading5">
    <w:name w:val="heading 5"/>
    <w:basedOn w:val="Normal"/>
    <w:next w:val="Normal"/>
    <w:link w:val="Heading5Char"/>
    <w:uiPriority w:val="9"/>
    <w:semiHidden/>
    <w:unhideWhenUsed/>
    <w:qFormat/>
    <w:rsid w:val="0095714E"/>
    <w:pPr>
      <w:keepNext/>
      <w:keepLines/>
      <w:spacing w:before="40"/>
      <w:outlineLvl w:val="4"/>
    </w:pPr>
    <w:rPr>
      <w:rFonts w:asciiTheme="majorHAnsi" w:eastAsiaTheme="majorEastAsia" w:hAnsiTheme="majorHAnsi" w:cstheme="majorBidi"/>
      <w:color w:val="8F0B19"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9148F"/>
    <w:pPr>
      <w:tabs>
        <w:tab w:val="center" w:pos="4513"/>
        <w:tab w:val="right" w:pos="9026"/>
      </w:tabs>
      <w:spacing w:line="240" w:lineRule="auto"/>
    </w:pPr>
  </w:style>
  <w:style w:type="character" w:customStyle="1" w:styleId="HeaderChar">
    <w:name w:val="Header Char"/>
    <w:basedOn w:val="DefaultParagraphFont"/>
    <w:link w:val="Header"/>
    <w:uiPriority w:val="99"/>
    <w:rsid w:val="00D9148F"/>
  </w:style>
  <w:style w:type="paragraph" w:styleId="Footer">
    <w:name w:val="footer"/>
    <w:basedOn w:val="Normal"/>
    <w:link w:val="FooterChar"/>
    <w:uiPriority w:val="99"/>
    <w:unhideWhenUsed/>
    <w:rsid w:val="00D9148F"/>
    <w:pPr>
      <w:tabs>
        <w:tab w:val="center" w:pos="4513"/>
        <w:tab w:val="right" w:pos="9026"/>
      </w:tabs>
      <w:spacing w:line="240" w:lineRule="auto"/>
    </w:pPr>
  </w:style>
  <w:style w:type="character" w:customStyle="1" w:styleId="FooterChar">
    <w:name w:val="Footer Char"/>
    <w:basedOn w:val="DefaultParagraphFont"/>
    <w:link w:val="Footer"/>
    <w:uiPriority w:val="99"/>
    <w:rsid w:val="00D9148F"/>
  </w:style>
  <w:style w:type="paragraph" w:styleId="NoSpacing">
    <w:name w:val="No Spacing"/>
    <w:uiPriority w:val="1"/>
    <w:qFormat/>
    <w:rsid w:val="00DC68E7"/>
    <w:pPr>
      <w:spacing w:after="0" w:line="240" w:lineRule="auto"/>
    </w:pPr>
    <w:rPr>
      <w:rFonts w:ascii="Arial" w:hAnsi="Arial"/>
    </w:rPr>
  </w:style>
  <w:style w:type="character" w:customStyle="1" w:styleId="Heading1Char">
    <w:name w:val="Heading 1 Char"/>
    <w:basedOn w:val="DefaultParagraphFont"/>
    <w:link w:val="Heading1"/>
    <w:uiPriority w:val="9"/>
    <w:rsid w:val="00C34540"/>
    <w:rPr>
      <w:rFonts w:ascii="Arial" w:eastAsiaTheme="majorEastAsia" w:hAnsi="Arial" w:cstheme="majorBidi"/>
      <w:b/>
      <w:color w:val="C00F22" w:themeColor="accent1"/>
      <w:sz w:val="28"/>
      <w:szCs w:val="32"/>
    </w:rPr>
  </w:style>
  <w:style w:type="character" w:customStyle="1" w:styleId="Heading2Char">
    <w:name w:val="Heading 2 Char"/>
    <w:basedOn w:val="DefaultParagraphFont"/>
    <w:link w:val="Heading2"/>
    <w:uiPriority w:val="9"/>
    <w:rsid w:val="00DC68E7"/>
    <w:rPr>
      <w:rFonts w:ascii="Arial" w:eastAsiaTheme="majorEastAsia" w:hAnsi="Arial" w:cstheme="majorBidi"/>
      <w:sz w:val="24"/>
      <w:szCs w:val="26"/>
    </w:rPr>
  </w:style>
  <w:style w:type="paragraph" w:styleId="Title">
    <w:name w:val="Title"/>
    <w:basedOn w:val="Normal"/>
    <w:next w:val="Normal"/>
    <w:link w:val="TitleChar"/>
    <w:uiPriority w:val="10"/>
    <w:qFormat/>
    <w:rsid w:val="00DC68E7"/>
    <w:pPr>
      <w:spacing w:line="240" w:lineRule="auto"/>
      <w:contextualSpacing/>
    </w:pPr>
    <w:rPr>
      <w:rFonts w:eastAsiaTheme="majorEastAsia" w:cstheme="majorBidi"/>
      <w:spacing w:val="-10"/>
      <w:kern w:val="28"/>
      <w:sz w:val="40"/>
      <w:szCs w:val="56"/>
    </w:rPr>
  </w:style>
  <w:style w:type="character" w:customStyle="1" w:styleId="TitleChar">
    <w:name w:val="Title Char"/>
    <w:basedOn w:val="DefaultParagraphFont"/>
    <w:link w:val="Title"/>
    <w:uiPriority w:val="10"/>
    <w:rsid w:val="00DC68E7"/>
    <w:rPr>
      <w:rFonts w:ascii="Arial" w:eastAsiaTheme="majorEastAsia" w:hAnsi="Arial" w:cstheme="majorBidi"/>
      <w:spacing w:val="-10"/>
      <w:kern w:val="28"/>
      <w:sz w:val="40"/>
      <w:szCs w:val="56"/>
    </w:rPr>
  </w:style>
  <w:style w:type="character" w:customStyle="1" w:styleId="Heading3Char">
    <w:name w:val="Heading 3 Char"/>
    <w:basedOn w:val="DefaultParagraphFont"/>
    <w:link w:val="Heading3"/>
    <w:uiPriority w:val="9"/>
    <w:rsid w:val="00C34540"/>
    <w:rPr>
      <w:rFonts w:asciiTheme="majorHAnsi" w:eastAsiaTheme="majorEastAsia" w:hAnsiTheme="majorHAnsi" w:cstheme="majorBidi"/>
      <w:color w:val="5F0710" w:themeColor="accent1" w:themeShade="7F"/>
      <w:sz w:val="24"/>
      <w:szCs w:val="24"/>
    </w:rPr>
  </w:style>
  <w:style w:type="character" w:customStyle="1" w:styleId="Heading4Char">
    <w:name w:val="Heading 4 Char"/>
    <w:basedOn w:val="DefaultParagraphFont"/>
    <w:link w:val="Heading4"/>
    <w:uiPriority w:val="9"/>
    <w:rsid w:val="00C34540"/>
    <w:rPr>
      <w:rFonts w:asciiTheme="majorHAnsi" w:eastAsiaTheme="majorEastAsia" w:hAnsiTheme="majorHAnsi" w:cstheme="majorBidi"/>
      <w:i/>
      <w:iCs/>
      <w:color w:val="8F0B19" w:themeColor="accent1" w:themeShade="BF"/>
    </w:rPr>
  </w:style>
  <w:style w:type="character" w:customStyle="1" w:styleId="Heading5Char">
    <w:name w:val="Heading 5 Char"/>
    <w:basedOn w:val="DefaultParagraphFont"/>
    <w:link w:val="Heading5"/>
    <w:uiPriority w:val="9"/>
    <w:semiHidden/>
    <w:rsid w:val="0095714E"/>
    <w:rPr>
      <w:rFonts w:asciiTheme="majorHAnsi" w:eastAsiaTheme="majorEastAsia" w:hAnsiTheme="majorHAnsi" w:cstheme="majorBidi"/>
      <w:color w:val="8F0B19" w:themeColor="accent1" w:themeShade="BF"/>
    </w:rPr>
  </w:style>
  <w:style w:type="paragraph" w:customStyle="1" w:styleId="paragraph">
    <w:name w:val="paragraph"/>
    <w:basedOn w:val="Normal"/>
    <w:rsid w:val="00154A4F"/>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normaltextrun">
    <w:name w:val="normaltextrun"/>
    <w:basedOn w:val="DefaultParagraphFont"/>
    <w:rsid w:val="00154A4F"/>
  </w:style>
  <w:style w:type="character" w:customStyle="1" w:styleId="eop">
    <w:name w:val="eop"/>
    <w:basedOn w:val="DefaultParagraphFont"/>
    <w:rsid w:val="00154A4F"/>
  </w:style>
  <w:style w:type="table" w:styleId="PlainTable1">
    <w:name w:val="Plain Table 1"/>
    <w:basedOn w:val="TableNormal"/>
    <w:uiPriority w:val="41"/>
    <w:rsid w:val="00154A4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ListParagraph">
    <w:name w:val="List Paragraph"/>
    <w:basedOn w:val="Normal"/>
    <w:uiPriority w:val="34"/>
    <w:qFormat/>
    <w:rsid w:val="002669B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91941069">
      <w:bodyDiv w:val="1"/>
      <w:marLeft w:val="0"/>
      <w:marRight w:val="0"/>
      <w:marTop w:val="0"/>
      <w:marBottom w:val="0"/>
      <w:divBdr>
        <w:top w:val="none" w:sz="0" w:space="0" w:color="auto"/>
        <w:left w:val="none" w:sz="0" w:space="0" w:color="auto"/>
        <w:bottom w:val="none" w:sz="0" w:space="0" w:color="auto"/>
        <w:right w:val="none" w:sz="0" w:space="0" w:color="auto"/>
      </w:divBdr>
      <w:divsChild>
        <w:div w:id="899900185">
          <w:marLeft w:val="0"/>
          <w:marRight w:val="0"/>
          <w:marTop w:val="0"/>
          <w:marBottom w:val="0"/>
          <w:divBdr>
            <w:top w:val="none" w:sz="0" w:space="0" w:color="auto"/>
            <w:left w:val="none" w:sz="0" w:space="0" w:color="auto"/>
            <w:bottom w:val="none" w:sz="0" w:space="0" w:color="auto"/>
            <w:right w:val="none" w:sz="0" w:space="0" w:color="auto"/>
          </w:divBdr>
          <w:divsChild>
            <w:div w:id="223371846">
              <w:marLeft w:val="0"/>
              <w:marRight w:val="0"/>
              <w:marTop w:val="0"/>
              <w:marBottom w:val="0"/>
              <w:divBdr>
                <w:top w:val="none" w:sz="0" w:space="0" w:color="auto"/>
                <w:left w:val="none" w:sz="0" w:space="0" w:color="auto"/>
                <w:bottom w:val="none" w:sz="0" w:space="0" w:color="auto"/>
                <w:right w:val="none" w:sz="0" w:space="0" w:color="auto"/>
              </w:divBdr>
            </w:div>
          </w:divsChild>
        </w:div>
        <w:div w:id="1767846083">
          <w:marLeft w:val="0"/>
          <w:marRight w:val="0"/>
          <w:marTop w:val="0"/>
          <w:marBottom w:val="0"/>
          <w:divBdr>
            <w:top w:val="none" w:sz="0" w:space="0" w:color="auto"/>
            <w:left w:val="none" w:sz="0" w:space="0" w:color="auto"/>
            <w:bottom w:val="none" w:sz="0" w:space="0" w:color="auto"/>
            <w:right w:val="none" w:sz="0" w:space="0" w:color="auto"/>
          </w:divBdr>
          <w:divsChild>
            <w:div w:id="1342777099">
              <w:marLeft w:val="0"/>
              <w:marRight w:val="0"/>
              <w:marTop w:val="0"/>
              <w:marBottom w:val="0"/>
              <w:divBdr>
                <w:top w:val="none" w:sz="0" w:space="0" w:color="auto"/>
                <w:left w:val="none" w:sz="0" w:space="0" w:color="auto"/>
                <w:bottom w:val="none" w:sz="0" w:space="0" w:color="auto"/>
                <w:right w:val="none" w:sz="0" w:space="0" w:color="auto"/>
              </w:divBdr>
            </w:div>
          </w:divsChild>
        </w:div>
        <w:div w:id="750928631">
          <w:marLeft w:val="0"/>
          <w:marRight w:val="0"/>
          <w:marTop w:val="0"/>
          <w:marBottom w:val="0"/>
          <w:divBdr>
            <w:top w:val="none" w:sz="0" w:space="0" w:color="auto"/>
            <w:left w:val="none" w:sz="0" w:space="0" w:color="auto"/>
            <w:bottom w:val="none" w:sz="0" w:space="0" w:color="auto"/>
            <w:right w:val="none" w:sz="0" w:space="0" w:color="auto"/>
          </w:divBdr>
          <w:divsChild>
            <w:div w:id="1265193374">
              <w:marLeft w:val="0"/>
              <w:marRight w:val="0"/>
              <w:marTop w:val="0"/>
              <w:marBottom w:val="0"/>
              <w:divBdr>
                <w:top w:val="none" w:sz="0" w:space="0" w:color="auto"/>
                <w:left w:val="none" w:sz="0" w:space="0" w:color="auto"/>
                <w:bottom w:val="none" w:sz="0" w:space="0" w:color="auto"/>
                <w:right w:val="none" w:sz="0" w:space="0" w:color="auto"/>
              </w:divBdr>
            </w:div>
          </w:divsChild>
        </w:div>
        <w:div w:id="1083650820">
          <w:marLeft w:val="0"/>
          <w:marRight w:val="0"/>
          <w:marTop w:val="0"/>
          <w:marBottom w:val="0"/>
          <w:divBdr>
            <w:top w:val="none" w:sz="0" w:space="0" w:color="auto"/>
            <w:left w:val="none" w:sz="0" w:space="0" w:color="auto"/>
            <w:bottom w:val="none" w:sz="0" w:space="0" w:color="auto"/>
            <w:right w:val="none" w:sz="0" w:space="0" w:color="auto"/>
          </w:divBdr>
          <w:divsChild>
            <w:div w:id="372653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8945853">
      <w:bodyDiv w:val="1"/>
      <w:marLeft w:val="0"/>
      <w:marRight w:val="0"/>
      <w:marTop w:val="0"/>
      <w:marBottom w:val="0"/>
      <w:divBdr>
        <w:top w:val="none" w:sz="0" w:space="0" w:color="auto"/>
        <w:left w:val="none" w:sz="0" w:space="0" w:color="auto"/>
        <w:bottom w:val="none" w:sz="0" w:space="0" w:color="auto"/>
        <w:right w:val="none" w:sz="0" w:space="0" w:color="auto"/>
      </w:divBdr>
      <w:divsChild>
        <w:div w:id="881746340">
          <w:marLeft w:val="0"/>
          <w:marRight w:val="0"/>
          <w:marTop w:val="0"/>
          <w:marBottom w:val="0"/>
          <w:divBdr>
            <w:top w:val="none" w:sz="0" w:space="0" w:color="auto"/>
            <w:left w:val="none" w:sz="0" w:space="0" w:color="auto"/>
            <w:bottom w:val="none" w:sz="0" w:space="0" w:color="auto"/>
            <w:right w:val="none" w:sz="0" w:space="0" w:color="auto"/>
          </w:divBdr>
          <w:divsChild>
            <w:div w:id="678511752">
              <w:marLeft w:val="0"/>
              <w:marRight w:val="0"/>
              <w:marTop w:val="0"/>
              <w:marBottom w:val="0"/>
              <w:divBdr>
                <w:top w:val="none" w:sz="0" w:space="0" w:color="auto"/>
                <w:left w:val="none" w:sz="0" w:space="0" w:color="auto"/>
                <w:bottom w:val="none" w:sz="0" w:space="0" w:color="auto"/>
                <w:right w:val="none" w:sz="0" w:space="0" w:color="auto"/>
              </w:divBdr>
            </w:div>
          </w:divsChild>
        </w:div>
        <w:div w:id="1398549813">
          <w:marLeft w:val="0"/>
          <w:marRight w:val="0"/>
          <w:marTop w:val="0"/>
          <w:marBottom w:val="0"/>
          <w:divBdr>
            <w:top w:val="none" w:sz="0" w:space="0" w:color="auto"/>
            <w:left w:val="none" w:sz="0" w:space="0" w:color="auto"/>
            <w:bottom w:val="none" w:sz="0" w:space="0" w:color="auto"/>
            <w:right w:val="none" w:sz="0" w:space="0" w:color="auto"/>
          </w:divBdr>
          <w:divsChild>
            <w:div w:id="1695501766">
              <w:marLeft w:val="0"/>
              <w:marRight w:val="0"/>
              <w:marTop w:val="0"/>
              <w:marBottom w:val="0"/>
              <w:divBdr>
                <w:top w:val="none" w:sz="0" w:space="0" w:color="auto"/>
                <w:left w:val="none" w:sz="0" w:space="0" w:color="auto"/>
                <w:bottom w:val="none" w:sz="0" w:space="0" w:color="auto"/>
                <w:right w:val="none" w:sz="0" w:space="0" w:color="auto"/>
              </w:divBdr>
            </w:div>
          </w:divsChild>
        </w:div>
        <w:div w:id="1101608244">
          <w:marLeft w:val="0"/>
          <w:marRight w:val="0"/>
          <w:marTop w:val="0"/>
          <w:marBottom w:val="0"/>
          <w:divBdr>
            <w:top w:val="none" w:sz="0" w:space="0" w:color="auto"/>
            <w:left w:val="none" w:sz="0" w:space="0" w:color="auto"/>
            <w:bottom w:val="none" w:sz="0" w:space="0" w:color="auto"/>
            <w:right w:val="none" w:sz="0" w:space="0" w:color="auto"/>
          </w:divBdr>
          <w:divsChild>
            <w:div w:id="1656029509">
              <w:marLeft w:val="0"/>
              <w:marRight w:val="0"/>
              <w:marTop w:val="0"/>
              <w:marBottom w:val="0"/>
              <w:divBdr>
                <w:top w:val="none" w:sz="0" w:space="0" w:color="auto"/>
                <w:left w:val="none" w:sz="0" w:space="0" w:color="auto"/>
                <w:bottom w:val="none" w:sz="0" w:space="0" w:color="auto"/>
                <w:right w:val="none" w:sz="0" w:space="0" w:color="auto"/>
              </w:divBdr>
            </w:div>
          </w:divsChild>
        </w:div>
        <w:div w:id="967736326">
          <w:marLeft w:val="0"/>
          <w:marRight w:val="0"/>
          <w:marTop w:val="0"/>
          <w:marBottom w:val="0"/>
          <w:divBdr>
            <w:top w:val="none" w:sz="0" w:space="0" w:color="auto"/>
            <w:left w:val="none" w:sz="0" w:space="0" w:color="auto"/>
            <w:bottom w:val="none" w:sz="0" w:space="0" w:color="auto"/>
            <w:right w:val="none" w:sz="0" w:space="0" w:color="auto"/>
          </w:divBdr>
          <w:divsChild>
            <w:div w:id="516891482">
              <w:marLeft w:val="0"/>
              <w:marRight w:val="0"/>
              <w:marTop w:val="0"/>
              <w:marBottom w:val="0"/>
              <w:divBdr>
                <w:top w:val="none" w:sz="0" w:space="0" w:color="auto"/>
                <w:left w:val="none" w:sz="0" w:space="0" w:color="auto"/>
                <w:bottom w:val="none" w:sz="0" w:space="0" w:color="auto"/>
                <w:right w:val="none" w:sz="0" w:space="0" w:color="auto"/>
              </w:divBdr>
            </w:div>
          </w:divsChild>
        </w:div>
        <w:div w:id="592518400">
          <w:marLeft w:val="0"/>
          <w:marRight w:val="0"/>
          <w:marTop w:val="0"/>
          <w:marBottom w:val="0"/>
          <w:divBdr>
            <w:top w:val="none" w:sz="0" w:space="0" w:color="auto"/>
            <w:left w:val="none" w:sz="0" w:space="0" w:color="auto"/>
            <w:bottom w:val="none" w:sz="0" w:space="0" w:color="auto"/>
            <w:right w:val="none" w:sz="0" w:space="0" w:color="auto"/>
          </w:divBdr>
          <w:divsChild>
            <w:div w:id="329141217">
              <w:marLeft w:val="0"/>
              <w:marRight w:val="0"/>
              <w:marTop w:val="0"/>
              <w:marBottom w:val="0"/>
              <w:divBdr>
                <w:top w:val="none" w:sz="0" w:space="0" w:color="auto"/>
                <w:left w:val="none" w:sz="0" w:space="0" w:color="auto"/>
                <w:bottom w:val="none" w:sz="0" w:space="0" w:color="auto"/>
                <w:right w:val="none" w:sz="0" w:space="0" w:color="auto"/>
              </w:divBdr>
            </w:div>
          </w:divsChild>
        </w:div>
        <w:div w:id="1354186098">
          <w:marLeft w:val="0"/>
          <w:marRight w:val="0"/>
          <w:marTop w:val="0"/>
          <w:marBottom w:val="0"/>
          <w:divBdr>
            <w:top w:val="none" w:sz="0" w:space="0" w:color="auto"/>
            <w:left w:val="none" w:sz="0" w:space="0" w:color="auto"/>
            <w:bottom w:val="none" w:sz="0" w:space="0" w:color="auto"/>
            <w:right w:val="none" w:sz="0" w:space="0" w:color="auto"/>
          </w:divBdr>
          <w:divsChild>
            <w:div w:id="552470367">
              <w:marLeft w:val="0"/>
              <w:marRight w:val="0"/>
              <w:marTop w:val="0"/>
              <w:marBottom w:val="0"/>
              <w:divBdr>
                <w:top w:val="none" w:sz="0" w:space="0" w:color="auto"/>
                <w:left w:val="none" w:sz="0" w:space="0" w:color="auto"/>
                <w:bottom w:val="none" w:sz="0" w:space="0" w:color="auto"/>
                <w:right w:val="none" w:sz="0" w:space="0" w:color="auto"/>
              </w:divBdr>
            </w:div>
          </w:divsChild>
        </w:div>
        <w:div w:id="885678996">
          <w:marLeft w:val="0"/>
          <w:marRight w:val="0"/>
          <w:marTop w:val="0"/>
          <w:marBottom w:val="0"/>
          <w:divBdr>
            <w:top w:val="none" w:sz="0" w:space="0" w:color="auto"/>
            <w:left w:val="none" w:sz="0" w:space="0" w:color="auto"/>
            <w:bottom w:val="none" w:sz="0" w:space="0" w:color="auto"/>
            <w:right w:val="none" w:sz="0" w:space="0" w:color="auto"/>
          </w:divBdr>
          <w:divsChild>
            <w:div w:id="1568299346">
              <w:marLeft w:val="0"/>
              <w:marRight w:val="0"/>
              <w:marTop w:val="0"/>
              <w:marBottom w:val="0"/>
              <w:divBdr>
                <w:top w:val="none" w:sz="0" w:space="0" w:color="auto"/>
                <w:left w:val="none" w:sz="0" w:space="0" w:color="auto"/>
                <w:bottom w:val="none" w:sz="0" w:space="0" w:color="auto"/>
                <w:right w:val="none" w:sz="0" w:space="0" w:color="auto"/>
              </w:divBdr>
            </w:div>
          </w:divsChild>
        </w:div>
        <w:div w:id="331878081">
          <w:marLeft w:val="0"/>
          <w:marRight w:val="0"/>
          <w:marTop w:val="0"/>
          <w:marBottom w:val="0"/>
          <w:divBdr>
            <w:top w:val="none" w:sz="0" w:space="0" w:color="auto"/>
            <w:left w:val="none" w:sz="0" w:space="0" w:color="auto"/>
            <w:bottom w:val="none" w:sz="0" w:space="0" w:color="auto"/>
            <w:right w:val="none" w:sz="0" w:space="0" w:color="auto"/>
          </w:divBdr>
          <w:divsChild>
            <w:div w:id="1423644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ity brand">
      <a:dk1>
        <a:sysClr val="windowText" lastClr="000000"/>
      </a:dk1>
      <a:lt1>
        <a:sysClr val="window" lastClr="FFFFFF"/>
      </a:lt1>
      <a:dk2>
        <a:srgbClr val="44546A"/>
      </a:dk2>
      <a:lt2>
        <a:srgbClr val="E7E6E6"/>
      </a:lt2>
      <a:accent1>
        <a:srgbClr val="C00F22"/>
      </a:accent1>
      <a:accent2>
        <a:srgbClr val="E55302"/>
      </a:accent2>
      <a:accent3>
        <a:srgbClr val="F76600"/>
      </a:accent3>
      <a:accent4>
        <a:srgbClr val="6C953C"/>
      </a:accent4>
      <a:accent5>
        <a:srgbClr val="00759B"/>
      </a:accent5>
      <a:accent6>
        <a:srgbClr val="8F2B8C"/>
      </a:accent6>
      <a:hlink>
        <a:srgbClr val="0563C1"/>
      </a:hlink>
      <a:folHlink>
        <a:srgbClr val="954F72"/>
      </a:folHlink>
    </a:clrScheme>
    <a:fontScheme name="City brand">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0F0B9784196A444DB43EA1BA3889930D" ma:contentTypeVersion="6" ma:contentTypeDescription="Create a new document." ma:contentTypeScope="" ma:versionID="cda80f506a0047949215c56fa52a568a">
  <xsd:schema xmlns:xsd="http://www.w3.org/2001/XMLSchema" xmlns:xs="http://www.w3.org/2001/XMLSchema" xmlns:p="http://schemas.microsoft.com/office/2006/metadata/properties" xmlns:ns2="26bb666d-fb03-47f6-93b4-c7c6b4530469" xmlns:ns3="b417e310-ae4c-4bdf-b49c-8b73aca30dc6" targetNamespace="http://schemas.microsoft.com/office/2006/metadata/properties" ma:root="true" ma:fieldsID="497cfb795eabde08249fbd750c476059" ns2:_="" ns3:_="">
    <xsd:import namespace="26bb666d-fb03-47f6-93b4-c7c6b4530469"/>
    <xsd:import namespace="b417e310-ae4c-4bdf-b49c-8b73aca30dc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bb666d-fb03-47f6-93b4-c7c6b45304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17e310-ae4c-4bdf-b49c-8b73aca30dc6"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68A402D-FBDE-45C9-A9E4-A93ACA5C004F}">
  <ds:schemaRefs>
    <ds:schemaRef ds:uri="http://purl.org/dc/terms/"/>
    <ds:schemaRef ds:uri="http://schemas.microsoft.com/office/2006/documentManagement/types"/>
    <ds:schemaRef ds:uri="http://schemas.openxmlformats.org/package/2006/metadata/core-properties"/>
    <ds:schemaRef ds:uri="http://purl.org/dc/elements/1.1/"/>
    <ds:schemaRef ds:uri="http://www.w3.org/XML/1998/namespace"/>
    <ds:schemaRef ds:uri="http://schemas.microsoft.com/office/infopath/2007/PartnerControls"/>
    <ds:schemaRef ds:uri="b417e310-ae4c-4bdf-b49c-8b73aca30dc6"/>
    <ds:schemaRef ds:uri="26bb666d-fb03-47f6-93b4-c7c6b4530469"/>
    <ds:schemaRef ds:uri="http://schemas.microsoft.com/office/2006/metadata/properties"/>
    <ds:schemaRef ds:uri="http://purl.org/dc/dcmitype/"/>
  </ds:schemaRefs>
</ds:datastoreItem>
</file>

<file path=customXml/itemProps2.xml><?xml version="1.0" encoding="utf-8"?>
<ds:datastoreItem xmlns:ds="http://schemas.openxmlformats.org/officeDocument/2006/customXml" ds:itemID="{0CECA710-91F3-4AD3-8EBB-19F27287FF33}">
  <ds:schemaRefs>
    <ds:schemaRef ds:uri="http://schemas.microsoft.com/sharepoint/v3/contenttype/forms"/>
  </ds:schemaRefs>
</ds:datastoreItem>
</file>

<file path=customXml/itemProps3.xml><?xml version="1.0" encoding="utf-8"?>
<ds:datastoreItem xmlns:ds="http://schemas.openxmlformats.org/officeDocument/2006/customXml" ds:itemID="{77E170CB-A7BE-434C-81F3-77A9E11A86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bb666d-fb03-47f6-93b4-c7c6b4530469"/>
    <ds:schemaRef ds:uri="b417e310-ae4c-4bdf-b49c-8b73aca30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664</Words>
  <Characters>3789</Characters>
  <Application>Microsoft Office Word</Application>
  <DocSecurity>0</DocSecurity>
  <Lines>31</Lines>
  <Paragraphs>8</Paragraphs>
  <ScaleCrop>false</ScaleCrop>
  <Company/>
  <LinksUpToDate>false</LinksUpToDate>
  <CharactersWithSpaces>4445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Lord, Rowan</dc:creator>
  <cp:keywords/>
  <dc:description/>
  <cp:lastModifiedBy>Parker, Pam</cp:lastModifiedBy>
  <cp:revision>3</cp:revision>
  <dcterms:created xsi:type="dcterms:W3CDTF">2022-09-07T21:13:00Z</dcterms:created>
  <dcterms:modified xsi:type="dcterms:W3CDTF">2022-09-07T21:13:00Z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6c24981-b6df-48f8-949b-0896357b9b03_Enabled">
    <vt:lpwstr>true</vt:lpwstr>
  </property>
  <property fmtid="{D5CDD505-2E9C-101B-9397-08002B2CF9AE}" pid="3" name="MSIP_Label_06c24981-b6df-48f8-949b-0896357b9b03_SetDate">
    <vt:lpwstr>2021-09-09T14:29:13Z</vt:lpwstr>
  </property>
  <property fmtid="{D5CDD505-2E9C-101B-9397-08002B2CF9AE}" pid="4" name="MSIP_Label_06c24981-b6df-48f8-949b-0896357b9b03_Method">
    <vt:lpwstr>Privileged</vt:lpwstr>
  </property>
  <property fmtid="{D5CDD505-2E9C-101B-9397-08002B2CF9AE}" pid="5" name="MSIP_Label_06c24981-b6df-48f8-949b-0896357b9b03_Name">
    <vt:lpwstr>Official</vt:lpwstr>
  </property>
  <property fmtid="{D5CDD505-2E9C-101B-9397-08002B2CF9AE}" pid="6" name="MSIP_Label_06c24981-b6df-48f8-949b-0896357b9b03_SiteId">
    <vt:lpwstr>dd615949-5bd0-4da0-ac52-28ef8d336373</vt:lpwstr>
  </property>
  <property fmtid="{D5CDD505-2E9C-101B-9397-08002B2CF9AE}" pid="7" name="MSIP_Label_06c24981-b6df-48f8-949b-0896357b9b03_ActionId">
    <vt:lpwstr>eb549297-f392-479c-ab3a-d4defb4ecec0</vt:lpwstr>
  </property>
  <property fmtid="{D5CDD505-2E9C-101B-9397-08002B2CF9AE}" pid="8" name="MSIP_Label_06c24981-b6df-48f8-949b-0896357b9b03_ContentBits">
    <vt:lpwstr>0</vt:lpwstr>
  </property>
  <property fmtid="{D5CDD505-2E9C-101B-9397-08002B2CF9AE}" pid="9" name="ContentTypeId">
    <vt:lpwstr>0x0101000F0B9784196A444DB43EA1BA3889930D</vt:lpwstr>
  </property>
</Properties>
</file>